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BA" w:rsidRDefault="009563BA" w:rsidP="0081437D">
      <w:pPr>
        <w:rPr>
          <w:rFonts w:ascii="Arial" w:hAnsi="Arial" w:cs="Arial"/>
          <w:color w:val="8DB3E2" w:themeColor="text2" w:themeTint="66"/>
          <w:sz w:val="24"/>
          <w:szCs w:val="24"/>
        </w:rPr>
      </w:pPr>
    </w:p>
    <w:p w:rsidR="00DA5661" w:rsidRDefault="00DA5661" w:rsidP="0081437D">
      <w:pPr>
        <w:rPr>
          <w:rFonts w:ascii="Arial" w:hAnsi="Arial" w:cs="Arial"/>
          <w:color w:val="8DB3E2" w:themeColor="text2" w:themeTint="66"/>
          <w:sz w:val="24"/>
          <w:szCs w:val="24"/>
        </w:rPr>
      </w:pPr>
      <w:r w:rsidRPr="00DA5661">
        <w:rPr>
          <w:rFonts w:ascii="Arial" w:hAnsi="Arial" w:cs="Arial"/>
          <w:noProof/>
          <w:color w:val="8DB3E2" w:themeColor="text2" w:themeTint="66"/>
          <w:sz w:val="24"/>
          <w:szCs w:val="24"/>
          <w:lang w:eastAsia="es-AR"/>
        </w:rPr>
        <w:drawing>
          <wp:inline distT="0" distB="0" distL="0" distR="0">
            <wp:extent cx="761746" cy="1098374"/>
            <wp:effectExtent l="19050" t="0" r="254" b="0"/>
            <wp:docPr id="3" name="Imagen 2" descr="C:\Users\PCN\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N\Pictures\LOGO.jpg"/>
                    <pic:cNvPicPr>
                      <a:picLocks noChangeAspect="1" noChangeArrowheads="1"/>
                    </pic:cNvPicPr>
                  </pic:nvPicPr>
                  <pic:blipFill>
                    <a:blip r:embed="rId7"/>
                    <a:srcRect/>
                    <a:stretch>
                      <a:fillRect/>
                    </a:stretch>
                  </pic:blipFill>
                  <pic:spPr bwMode="auto">
                    <a:xfrm>
                      <a:off x="0" y="0"/>
                      <a:ext cx="764052" cy="1101700"/>
                    </a:xfrm>
                    <a:prstGeom prst="rect">
                      <a:avLst/>
                    </a:prstGeom>
                    <a:noFill/>
                    <a:ln w="9525">
                      <a:noFill/>
                      <a:miter lim="800000"/>
                      <a:headEnd/>
                      <a:tailEnd/>
                    </a:ln>
                  </pic:spPr>
                </pic:pic>
              </a:graphicData>
            </a:graphic>
          </wp:inline>
        </w:drawing>
      </w:r>
    </w:p>
    <w:p w:rsidR="00DA5661" w:rsidRDefault="00DA5661" w:rsidP="00DA5661">
      <w:pPr>
        <w:pStyle w:val="Encabezado"/>
        <w:tabs>
          <w:tab w:val="clear" w:pos="4419"/>
          <w:tab w:val="clear" w:pos="8838"/>
          <w:tab w:val="left" w:pos="3168"/>
        </w:tabs>
        <w:jc w:val="left"/>
        <w:rPr>
          <w:color w:val="548DD4" w:themeColor="text2" w:themeTint="99"/>
          <w:sz w:val="32"/>
          <w:szCs w:val="32"/>
        </w:rPr>
      </w:pPr>
      <w:r w:rsidRPr="00967F76">
        <w:rPr>
          <w:color w:val="548DD4" w:themeColor="text2" w:themeTint="99"/>
          <w:sz w:val="32"/>
          <w:szCs w:val="32"/>
        </w:rPr>
        <w:t>NEWSLETTER</w:t>
      </w:r>
      <w:r w:rsidR="00B616A9">
        <w:rPr>
          <w:color w:val="548DD4" w:themeColor="text2" w:themeTint="99"/>
          <w:sz w:val="32"/>
          <w:szCs w:val="32"/>
        </w:rPr>
        <w:t xml:space="preserve"> N°9</w:t>
      </w:r>
    </w:p>
    <w:p w:rsidR="00DA5661" w:rsidRDefault="00934C89" w:rsidP="00885BD7">
      <w:pPr>
        <w:pStyle w:val="Encabezado"/>
        <w:tabs>
          <w:tab w:val="clear" w:pos="4419"/>
          <w:tab w:val="clear" w:pos="8838"/>
          <w:tab w:val="left" w:pos="3168"/>
        </w:tabs>
        <w:jc w:val="left"/>
        <w:rPr>
          <w:sz w:val="24"/>
          <w:szCs w:val="24"/>
        </w:rPr>
      </w:pPr>
      <w:r>
        <w:rPr>
          <w:sz w:val="24"/>
          <w:szCs w:val="24"/>
        </w:rPr>
        <w:t>Martes 22</w:t>
      </w:r>
      <w:r w:rsidR="003A1AB2">
        <w:rPr>
          <w:sz w:val="24"/>
          <w:szCs w:val="24"/>
        </w:rPr>
        <w:t xml:space="preserve"> </w:t>
      </w:r>
      <w:r w:rsidR="00DA5661" w:rsidRPr="00967F76">
        <w:rPr>
          <w:sz w:val="24"/>
          <w:szCs w:val="24"/>
        </w:rPr>
        <w:t xml:space="preserve">de </w:t>
      </w:r>
      <w:r w:rsidR="00351885">
        <w:rPr>
          <w:sz w:val="24"/>
          <w:szCs w:val="24"/>
        </w:rPr>
        <w:t>Mayo</w:t>
      </w:r>
      <w:r w:rsidR="00DA5661" w:rsidRPr="00967F76">
        <w:rPr>
          <w:sz w:val="24"/>
          <w:szCs w:val="24"/>
        </w:rPr>
        <w:t xml:space="preserve"> de 2012</w:t>
      </w:r>
    </w:p>
    <w:p w:rsidR="00885BD7" w:rsidRPr="00885BD7" w:rsidRDefault="00885BD7" w:rsidP="00885BD7">
      <w:pPr>
        <w:pStyle w:val="Encabezado"/>
        <w:tabs>
          <w:tab w:val="clear" w:pos="4419"/>
          <w:tab w:val="clear" w:pos="8838"/>
          <w:tab w:val="left" w:pos="3168"/>
        </w:tabs>
        <w:jc w:val="left"/>
        <w:rPr>
          <w:color w:val="548DD4" w:themeColor="text2" w:themeTint="99"/>
          <w:sz w:val="32"/>
          <w:szCs w:val="32"/>
        </w:rPr>
      </w:pPr>
    </w:p>
    <w:p w:rsidR="00806AC2" w:rsidRPr="00806AC2" w:rsidRDefault="00967F76" w:rsidP="00806AC2">
      <w:pPr>
        <w:jc w:val="center"/>
        <w:rPr>
          <w:rFonts w:ascii="Arial" w:hAnsi="Arial" w:cs="Arial"/>
          <w:b/>
          <w:color w:val="8DB3E2" w:themeColor="text2" w:themeTint="66"/>
          <w:sz w:val="18"/>
          <w:szCs w:val="18"/>
        </w:rPr>
      </w:pPr>
      <w:r w:rsidRPr="00827628">
        <w:rPr>
          <w:rFonts w:ascii="Arial" w:hAnsi="Arial" w:cs="Arial"/>
          <w:b/>
          <w:color w:val="8DB3E2" w:themeColor="text2" w:themeTint="66"/>
          <w:sz w:val="18"/>
          <w:szCs w:val="18"/>
        </w:rPr>
        <w:t xml:space="preserve">LOCALES / </w:t>
      </w:r>
      <w:r w:rsidR="00876FE6" w:rsidRPr="00827628">
        <w:rPr>
          <w:rFonts w:ascii="Arial" w:hAnsi="Arial" w:cs="Arial"/>
          <w:b/>
          <w:color w:val="8DB3E2" w:themeColor="text2" w:themeTint="66"/>
          <w:sz w:val="18"/>
          <w:szCs w:val="18"/>
        </w:rPr>
        <w:t>NACIONALES</w:t>
      </w:r>
    </w:p>
    <w:tbl>
      <w:tblPr>
        <w:tblW w:w="5000" w:type="pct"/>
        <w:tblCellSpacing w:w="15" w:type="dxa"/>
        <w:tblCellMar>
          <w:top w:w="30" w:type="dxa"/>
          <w:left w:w="30" w:type="dxa"/>
          <w:bottom w:w="30" w:type="dxa"/>
          <w:right w:w="30" w:type="dxa"/>
        </w:tblCellMar>
        <w:tblLook w:val="04A0"/>
      </w:tblPr>
      <w:tblGrid>
        <w:gridCol w:w="4803"/>
      </w:tblGrid>
      <w:tr w:rsidR="00934C89" w:rsidRPr="00934C89" w:rsidTr="00B37911">
        <w:trPr>
          <w:tblCellSpacing w:w="15" w:type="dxa"/>
        </w:trPr>
        <w:tc>
          <w:tcPr>
            <w:tcW w:w="0" w:type="auto"/>
            <w:vAlign w:val="center"/>
            <w:hideMark/>
          </w:tcPr>
          <w:p w:rsidR="00934C89" w:rsidRDefault="00934C89" w:rsidP="00B37911">
            <w:pPr>
              <w:spacing w:line="240" w:lineRule="auto"/>
              <w:rPr>
                <w:rFonts w:ascii="Arial" w:eastAsia="Times New Roman" w:hAnsi="Arial" w:cs="Arial"/>
                <w:sz w:val="18"/>
                <w:szCs w:val="18"/>
                <w:lang w:eastAsia="es-AR"/>
              </w:rPr>
            </w:pPr>
          </w:p>
          <w:p w:rsidR="00934C89" w:rsidRPr="00934C89" w:rsidRDefault="00934C89" w:rsidP="00B37911">
            <w:pPr>
              <w:spacing w:line="240" w:lineRule="auto"/>
              <w:rPr>
                <w:rFonts w:ascii="Arial" w:eastAsia="Times New Roman" w:hAnsi="Arial" w:cs="Arial"/>
                <w:b/>
                <w:color w:val="365F91" w:themeColor="accent1" w:themeShade="BF"/>
                <w:sz w:val="18"/>
                <w:szCs w:val="18"/>
                <w:lang w:eastAsia="es-AR"/>
              </w:rPr>
            </w:pPr>
            <w:r w:rsidRPr="00934C89">
              <w:rPr>
                <w:rFonts w:ascii="Arial" w:eastAsia="Times New Roman" w:hAnsi="Arial" w:cs="Arial"/>
                <w:b/>
                <w:color w:val="365F91" w:themeColor="accent1" w:themeShade="BF"/>
                <w:sz w:val="18"/>
                <w:szCs w:val="18"/>
                <w:lang w:eastAsia="es-AR"/>
              </w:rPr>
              <w:t xml:space="preserve">Los hoteleros acordaron rubricar la </w:t>
            </w:r>
            <w:r>
              <w:rPr>
                <w:rFonts w:ascii="Arial" w:eastAsia="Times New Roman" w:hAnsi="Arial" w:cs="Arial"/>
                <w:b/>
                <w:color w:val="365F91" w:themeColor="accent1" w:themeShade="BF"/>
                <w:sz w:val="18"/>
                <w:szCs w:val="18"/>
                <w:lang w:eastAsia="es-AR"/>
              </w:rPr>
              <w:t>llamada “Declaración de Mendoza”</w:t>
            </w:r>
          </w:p>
          <w:p w:rsidR="00934C89" w:rsidRPr="00934C89" w:rsidRDefault="00934C89" w:rsidP="00B37911">
            <w:pPr>
              <w:spacing w:line="240" w:lineRule="auto"/>
              <w:rPr>
                <w:rFonts w:ascii="Arial" w:eastAsia="Times New Roman" w:hAnsi="Arial" w:cs="Arial"/>
                <w:sz w:val="18"/>
                <w:szCs w:val="18"/>
                <w:lang w:eastAsia="es-AR"/>
              </w:rPr>
            </w:pPr>
          </w:p>
        </w:tc>
      </w:tr>
      <w:tr w:rsidR="00934C89" w:rsidRPr="00934C89" w:rsidTr="00B37911">
        <w:trPr>
          <w:tblCellSpacing w:w="15" w:type="dxa"/>
        </w:trPr>
        <w:tc>
          <w:tcPr>
            <w:tcW w:w="0" w:type="auto"/>
            <w:vAlign w:val="center"/>
            <w:hideMark/>
          </w:tcPr>
          <w:p w:rsidR="00934C89" w:rsidRPr="00934C89" w:rsidRDefault="00934C89" w:rsidP="00B37911">
            <w:pPr>
              <w:spacing w:line="240" w:lineRule="auto"/>
              <w:rPr>
                <w:rFonts w:ascii="Arial" w:eastAsia="Times New Roman" w:hAnsi="Arial" w:cs="Arial"/>
                <w:sz w:val="18"/>
                <w:szCs w:val="18"/>
                <w:lang w:eastAsia="es-AR"/>
              </w:rPr>
            </w:pPr>
          </w:p>
        </w:tc>
      </w:tr>
      <w:tr w:rsidR="00934C89" w:rsidRPr="00934C89" w:rsidTr="00B37911">
        <w:trPr>
          <w:tblCellSpacing w:w="15" w:type="dxa"/>
        </w:trPr>
        <w:tc>
          <w:tcPr>
            <w:tcW w:w="0" w:type="auto"/>
            <w:vAlign w:val="center"/>
            <w:hideMark/>
          </w:tcPr>
          <w:p w:rsidR="00934C89" w:rsidRPr="00934C89" w:rsidRDefault="00934C89" w:rsidP="00B37911">
            <w:pPr>
              <w:spacing w:line="240" w:lineRule="auto"/>
              <w:rPr>
                <w:rFonts w:ascii="Arial" w:eastAsia="Times New Roman" w:hAnsi="Arial" w:cs="Arial"/>
                <w:sz w:val="18"/>
                <w:szCs w:val="18"/>
                <w:lang w:eastAsia="es-AR"/>
              </w:rPr>
            </w:pPr>
            <w:r>
              <w:rPr>
                <w:rFonts w:ascii="Arial" w:eastAsia="Times New Roman" w:hAnsi="Arial" w:cs="Arial"/>
                <w:sz w:val="18"/>
                <w:szCs w:val="18"/>
                <w:lang w:eastAsia="es-AR"/>
              </w:rPr>
              <w:t xml:space="preserve">El Presidente de la AHRBCA </w:t>
            </w:r>
            <w:r w:rsidRPr="00934C89">
              <w:rPr>
                <w:rFonts w:ascii="Arial" w:eastAsia="Times New Roman" w:hAnsi="Arial" w:cs="Arial"/>
                <w:b/>
                <w:sz w:val="18"/>
                <w:szCs w:val="18"/>
                <w:lang w:eastAsia="es-AR"/>
              </w:rPr>
              <w:t>Dr. Francisco Costa</w:t>
            </w:r>
            <w:r>
              <w:rPr>
                <w:rFonts w:ascii="Arial" w:eastAsia="Times New Roman" w:hAnsi="Arial" w:cs="Arial"/>
                <w:b/>
                <w:sz w:val="18"/>
                <w:szCs w:val="18"/>
                <w:lang w:eastAsia="es-AR"/>
              </w:rPr>
              <w:t xml:space="preserve"> </w:t>
            </w:r>
            <w:r w:rsidR="000976FB">
              <w:rPr>
                <w:rFonts w:ascii="Arial" w:eastAsia="Times New Roman" w:hAnsi="Arial" w:cs="Arial"/>
                <w:sz w:val="18"/>
                <w:szCs w:val="18"/>
                <w:lang w:eastAsia="es-AR"/>
              </w:rPr>
              <w:t>participó</w:t>
            </w:r>
            <w:r>
              <w:rPr>
                <w:rFonts w:ascii="Arial" w:eastAsia="Times New Roman" w:hAnsi="Arial" w:cs="Arial"/>
                <w:sz w:val="18"/>
                <w:szCs w:val="18"/>
                <w:lang w:eastAsia="es-AR"/>
              </w:rPr>
              <w:t xml:space="preserve"> en el marco   </w:t>
            </w:r>
            <w:r w:rsidRPr="00934C89">
              <w:rPr>
                <w:rFonts w:ascii="Arial" w:eastAsia="Times New Roman" w:hAnsi="Arial" w:cs="Arial"/>
                <w:sz w:val="18"/>
                <w:szCs w:val="18"/>
                <w:lang w:eastAsia="es-AR"/>
              </w:rPr>
              <w:t xml:space="preserve">la 195º reunión de Consejo Directivo de la Fehgra, los hoteleros acordaron rubricar la llamada “Declaración de Mendoza”. En ella se repudian “los hechos de violencia y vandalismo ejecutados por representantes de la Uthgra” en medio de la conciliación obligatoria ordenada por el Ministerio de Trabajo. También se valoró positivamente la vigencia del corrimiento de feriados, al tiempo que se solicitó al Comité Ejecutivo la defensa del mismo y la elaboración de “medidas que ayuden a morigerar los efectos no deseados para algunos destinos”. Por otra parte, expresaron su preocupación “por el avance desmedido de nuevas medidas de carácter fiscal y tributario que los municipios y provincias están intentando hacer realidad”, y resolvieron profundizar las gestiones ante el Ejecutivo y el Legislativo nacional para “lograr resultados concretos” respecto a la devolución del IVA al turista extranjero y la posibilidad de deducir de Ganancias los gastos generados en el país en materia de viajes. Ver más en: </w:t>
            </w:r>
            <w:hyperlink r:id="rId8" w:history="1">
              <w:r w:rsidRPr="00934C89">
                <w:rPr>
                  <w:rStyle w:val="Hipervnculo"/>
                  <w:rFonts w:ascii="Arial" w:eastAsia="Times New Roman" w:hAnsi="Arial" w:cs="Arial"/>
                  <w:sz w:val="18"/>
                  <w:szCs w:val="18"/>
                  <w:lang w:eastAsia="es-AR"/>
                </w:rPr>
                <w:t>http://www.ladevi.travel/web/newsletters</w:t>
              </w:r>
            </w:hyperlink>
            <w:r w:rsidRPr="00934C89">
              <w:rPr>
                <w:rFonts w:ascii="Arial" w:eastAsia="Times New Roman" w:hAnsi="Arial" w:cs="Arial"/>
                <w:sz w:val="18"/>
                <w:szCs w:val="18"/>
                <w:lang w:eastAsia="es-AR"/>
              </w:rPr>
              <w:t xml:space="preserve"> </w:t>
            </w:r>
          </w:p>
        </w:tc>
      </w:tr>
    </w:tbl>
    <w:p w:rsidR="00934C89" w:rsidRDefault="00934C89" w:rsidP="00CA1CDD">
      <w:pPr>
        <w:pStyle w:val="nospacing"/>
        <w:jc w:val="both"/>
        <w:rPr>
          <w:rFonts w:ascii="Arial" w:hAnsi="Arial" w:cs="Arial"/>
          <w:b/>
          <w:color w:val="365F91" w:themeColor="accent1" w:themeShade="BF"/>
          <w:sz w:val="18"/>
          <w:szCs w:val="18"/>
        </w:rPr>
      </w:pPr>
    </w:p>
    <w:tbl>
      <w:tblPr>
        <w:tblW w:w="5000" w:type="pct"/>
        <w:tblCellSpacing w:w="15" w:type="dxa"/>
        <w:tblCellMar>
          <w:top w:w="30" w:type="dxa"/>
          <w:left w:w="30" w:type="dxa"/>
          <w:bottom w:w="30" w:type="dxa"/>
          <w:right w:w="30" w:type="dxa"/>
        </w:tblCellMar>
        <w:tblLook w:val="04A0"/>
      </w:tblPr>
      <w:tblGrid>
        <w:gridCol w:w="4803"/>
      </w:tblGrid>
      <w:tr w:rsidR="00806AC2" w:rsidRPr="00806AC2" w:rsidTr="00806AC2">
        <w:trPr>
          <w:tblCellSpacing w:w="15" w:type="dxa"/>
        </w:trPr>
        <w:tc>
          <w:tcPr>
            <w:tcW w:w="0" w:type="auto"/>
            <w:vAlign w:val="center"/>
            <w:hideMark/>
          </w:tcPr>
          <w:p w:rsidR="00806AC2" w:rsidRDefault="00806AC2" w:rsidP="00806AC2">
            <w:pPr>
              <w:spacing w:line="240" w:lineRule="auto"/>
              <w:jc w:val="left"/>
              <w:rPr>
                <w:rFonts w:ascii="Arial" w:eastAsia="Times New Roman" w:hAnsi="Arial" w:cs="Arial"/>
                <w:b/>
                <w:bCs/>
                <w:color w:val="365F91" w:themeColor="accent1" w:themeShade="BF"/>
                <w:sz w:val="18"/>
                <w:szCs w:val="18"/>
                <w:lang w:eastAsia="es-AR"/>
              </w:rPr>
            </w:pPr>
            <w:r w:rsidRPr="00806AC2">
              <w:rPr>
                <w:rFonts w:ascii="Arial" w:eastAsia="Times New Roman" w:hAnsi="Arial" w:cs="Arial"/>
                <w:b/>
                <w:bCs/>
                <w:color w:val="365F91" w:themeColor="accent1" w:themeShade="BF"/>
                <w:sz w:val="18"/>
                <w:szCs w:val="18"/>
                <w:lang w:eastAsia="es-AR"/>
              </w:rPr>
              <w:t>Análisis y debate de la hotelería y gastronomía argentina</w:t>
            </w:r>
          </w:p>
          <w:p w:rsidR="00CF55F2" w:rsidRPr="00806AC2" w:rsidRDefault="00CF55F2" w:rsidP="00806AC2">
            <w:pPr>
              <w:spacing w:line="240" w:lineRule="auto"/>
              <w:jc w:val="left"/>
              <w:rPr>
                <w:rFonts w:ascii="Arial" w:eastAsia="Times New Roman" w:hAnsi="Arial" w:cs="Arial"/>
                <w:b/>
                <w:bCs/>
                <w:color w:val="365F91" w:themeColor="accent1" w:themeShade="BF"/>
                <w:sz w:val="18"/>
                <w:szCs w:val="18"/>
                <w:lang w:eastAsia="es-AR"/>
              </w:rPr>
            </w:pPr>
          </w:p>
        </w:tc>
      </w:tr>
      <w:tr w:rsidR="00806AC2" w:rsidRPr="00806AC2" w:rsidTr="00806AC2">
        <w:trPr>
          <w:tblCellSpacing w:w="15" w:type="dxa"/>
        </w:trPr>
        <w:tc>
          <w:tcPr>
            <w:tcW w:w="0" w:type="auto"/>
            <w:vAlign w:val="center"/>
            <w:hideMark/>
          </w:tcPr>
          <w:p w:rsidR="00806AC2" w:rsidRDefault="00806AC2" w:rsidP="00806AC2">
            <w:pPr>
              <w:spacing w:line="240" w:lineRule="auto"/>
              <w:jc w:val="left"/>
              <w:rPr>
                <w:rFonts w:ascii="Times New Roman" w:eastAsia="Times New Roman" w:hAnsi="Times New Roman" w:cs="Times New Roman"/>
                <w:color w:val="000000"/>
                <w:sz w:val="18"/>
                <w:szCs w:val="18"/>
                <w:lang w:eastAsia="es-AR"/>
              </w:rPr>
            </w:pPr>
            <w:r w:rsidRPr="00806AC2">
              <w:rPr>
                <w:rFonts w:ascii="Times New Roman" w:eastAsia="Times New Roman" w:hAnsi="Times New Roman" w:cs="Times New Roman"/>
                <w:noProof/>
                <w:color w:val="000000"/>
                <w:sz w:val="18"/>
                <w:szCs w:val="18"/>
                <w:lang w:eastAsia="es-AR"/>
              </w:rPr>
              <w:drawing>
                <wp:inline distT="0" distB="0" distL="0" distR="0">
                  <wp:extent cx="911345" cy="642887"/>
                  <wp:effectExtent l="19050" t="0" r="3055" b="0"/>
                  <wp:docPr id="15" name="Imagen 15" descr="http://www.turismo530.com/fotos/sottano%2013%20de%20mayo%20a%20%202012%202020!!!11-PA15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urismo530.com/fotos/sottano%2013%20de%20mayo%20a%20%202012%202020!!!11-PA151224.jpg"/>
                          <pic:cNvPicPr>
                            <a:picLocks noChangeAspect="1" noChangeArrowheads="1"/>
                          </pic:cNvPicPr>
                        </pic:nvPicPr>
                        <pic:blipFill>
                          <a:blip r:embed="rId9"/>
                          <a:srcRect/>
                          <a:stretch>
                            <a:fillRect/>
                          </a:stretch>
                        </pic:blipFill>
                        <pic:spPr bwMode="auto">
                          <a:xfrm>
                            <a:off x="0" y="0"/>
                            <a:ext cx="911265" cy="642830"/>
                          </a:xfrm>
                          <a:prstGeom prst="rect">
                            <a:avLst/>
                          </a:prstGeom>
                          <a:noFill/>
                          <a:ln w="9525">
                            <a:noFill/>
                            <a:miter lim="800000"/>
                            <a:headEnd/>
                            <a:tailEnd/>
                          </a:ln>
                        </pic:spPr>
                      </pic:pic>
                    </a:graphicData>
                  </a:graphic>
                </wp:inline>
              </w:drawing>
            </w:r>
          </w:p>
          <w:p w:rsidR="00CF55F2" w:rsidRPr="00806AC2" w:rsidRDefault="00CF55F2" w:rsidP="00806AC2">
            <w:pPr>
              <w:spacing w:line="240" w:lineRule="auto"/>
              <w:jc w:val="left"/>
              <w:rPr>
                <w:rFonts w:ascii="Times New Roman" w:eastAsia="Times New Roman" w:hAnsi="Times New Roman" w:cs="Times New Roman"/>
                <w:color w:val="000000"/>
                <w:sz w:val="18"/>
                <w:szCs w:val="18"/>
                <w:lang w:eastAsia="es-AR"/>
              </w:rPr>
            </w:pPr>
          </w:p>
        </w:tc>
      </w:tr>
      <w:tr w:rsidR="00806AC2" w:rsidRPr="00806AC2" w:rsidTr="00806AC2">
        <w:trPr>
          <w:tblCellSpacing w:w="15" w:type="dxa"/>
        </w:trPr>
        <w:tc>
          <w:tcPr>
            <w:tcW w:w="0" w:type="auto"/>
            <w:vAlign w:val="center"/>
            <w:hideMark/>
          </w:tcPr>
          <w:p w:rsidR="00806AC2" w:rsidRPr="00806AC2" w:rsidRDefault="00806AC2" w:rsidP="00806AC2">
            <w:pPr>
              <w:spacing w:line="240" w:lineRule="auto"/>
              <w:rPr>
                <w:rFonts w:ascii="Arial" w:eastAsia="Times New Roman" w:hAnsi="Arial" w:cs="Arial"/>
                <w:sz w:val="18"/>
                <w:szCs w:val="18"/>
                <w:lang w:eastAsia="es-AR"/>
              </w:rPr>
            </w:pPr>
            <w:r w:rsidRPr="00806AC2">
              <w:rPr>
                <w:rFonts w:ascii="Arial" w:eastAsia="Times New Roman" w:hAnsi="Arial" w:cs="Arial"/>
                <w:sz w:val="18"/>
                <w:szCs w:val="18"/>
                <w:lang w:eastAsia="es-AR"/>
              </w:rPr>
              <w:t xml:space="preserve">Más de 300 personas participaron de la 195º Reunión de Consejo Directivo de la Federación Empresaria Hotelera Gastronómica de la República Argentina (FEHGRA), que se llevó a cabo el 11 y 12 de mayo en la ciudad de Mendoza, </w:t>
            </w:r>
            <w:r w:rsidR="00CF55F2" w:rsidRPr="00CF55F2">
              <w:rPr>
                <w:rFonts w:ascii="Arial" w:eastAsia="Times New Roman" w:hAnsi="Arial" w:cs="Arial"/>
                <w:sz w:val="18"/>
                <w:szCs w:val="18"/>
                <w:lang w:eastAsia="es-AR"/>
              </w:rPr>
              <w:t>organizada por la Filial local.</w:t>
            </w:r>
            <w:r w:rsidRPr="00806AC2">
              <w:rPr>
                <w:rFonts w:ascii="Arial" w:eastAsia="Times New Roman" w:hAnsi="Arial" w:cs="Arial"/>
                <w:sz w:val="18"/>
                <w:szCs w:val="18"/>
                <w:lang w:eastAsia="es-AR"/>
              </w:rPr>
              <w:br/>
              <w:t>“Nuestro balance es muy positivo. No solo por la gran participación de todos los Consejeros sino también por el nivel de debate. Hemos abordado todos los temas propios de una entidad federal con proyección internacional, representativa de una actividad económica central para el país”, expresó Oscar Ghezzi, presidente de la Federación, y destacó la hospitalidad de los mendocinos y la profesionalidad de la Filial local, presidida por Tito Sottano, en la organización del evento.</w:t>
            </w:r>
            <w:r w:rsidR="00CF55F2">
              <w:rPr>
                <w:rFonts w:ascii="Arial" w:eastAsia="Times New Roman" w:hAnsi="Arial" w:cs="Arial"/>
                <w:sz w:val="18"/>
                <w:szCs w:val="18"/>
                <w:lang w:eastAsia="es-AR"/>
              </w:rPr>
              <w:t xml:space="preserve"> Ver más en: </w:t>
            </w:r>
            <w:hyperlink r:id="rId10" w:history="1">
              <w:r w:rsidR="00CF55F2" w:rsidRPr="00813400">
                <w:rPr>
                  <w:rStyle w:val="Hipervnculo"/>
                  <w:rFonts w:ascii="Arial" w:hAnsi="Arial" w:cs="Arial"/>
                  <w:sz w:val="18"/>
                  <w:szCs w:val="18"/>
                </w:rPr>
                <w:t>http://www.turismo530.com/noticia_ampliada</w:t>
              </w:r>
            </w:hyperlink>
            <w:r w:rsidR="00CF55F2">
              <w:rPr>
                <w:rFonts w:ascii="Arial" w:hAnsi="Arial" w:cs="Arial"/>
                <w:sz w:val="18"/>
                <w:szCs w:val="18"/>
              </w:rPr>
              <w:t xml:space="preserve"> </w:t>
            </w:r>
          </w:p>
        </w:tc>
      </w:tr>
    </w:tbl>
    <w:p w:rsidR="00806AC2" w:rsidRDefault="00806AC2" w:rsidP="00CA1CDD">
      <w:pPr>
        <w:pStyle w:val="nospacing"/>
        <w:jc w:val="both"/>
        <w:rPr>
          <w:rFonts w:ascii="Arial" w:hAnsi="Arial" w:cs="Arial"/>
          <w:b/>
          <w:color w:val="365F91" w:themeColor="accent1" w:themeShade="BF"/>
          <w:sz w:val="18"/>
          <w:szCs w:val="18"/>
        </w:rPr>
      </w:pPr>
    </w:p>
    <w:p w:rsidR="00C10077" w:rsidRDefault="00806AC2" w:rsidP="00CA1CDD">
      <w:pPr>
        <w:pStyle w:val="nospacing"/>
        <w:jc w:val="both"/>
        <w:rPr>
          <w:rFonts w:ascii="Arial" w:hAnsi="Arial" w:cs="Arial"/>
          <w:b/>
          <w:color w:val="365F91" w:themeColor="accent1" w:themeShade="BF"/>
          <w:sz w:val="18"/>
          <w:szCs w:val="18"/>
        </w:rPr>
      </w:pPr>
      <w:r w:rsidRPr="00806AC2">
        <w:rPr>
          <w:rFonts w:ascii="Arial" w:hAnsi="Arial" w:cs="Arial"/>
          <w:b/>
          <w:color w:val="365F91" w:themeColor="accent1" w:themeShade="BF"/>
          <w:sz w:val="18"/>
          <w:szCs w:val="18"/>
        </w:rPr>
        <w:t>Creció en abril a casi 2 M el total de pasajeros por vía aérea</w:t>
      </w:r>
    </w:p>
    <w:p w:rsidR="00806AC2" w:rsidRPr="00806AC2" w:rsidRDefault="00806AC2" w:rsidP="00CA1CDD">
      <w:pPr>
        <w:pStyle w:val="nospacing"/>
        <w:jc w:val="both"/>
        <w:rPr>
          <w:rFonts w:ascii="Arial" w:hAnsi="Arial" w:cs="Arial"/>
          <w:b/>
          <w:color w:val="365F91" w:themeColor="accent1" w:themeShade="BF"/>
          <w:sz w:val="18"/>
          <w:szCs w:val="18"/>
        </w:rPr>
      </w:pPr>
    </w:p>
    <w:p w:rsidR="00C10077" w:rsidRDefault="00806AC2" w:rsidP="00CA1CDD">
      <w:pPr>
        <w:pStyle w:val="nospacing"/>
        <w:jc w:val="both"/>
        <w:rPr>
          <w:rFonts w:ascii="Arial" w:hAnsi="Arial" w:cs="Arial"/>
          <w:color w:val="000000"/>
          <w:sz w:val="18"/>
          <w:szCs w:val="18"/>
        </w:rPr>
      </w:pPr>
      <w:r>
        <w:rPr>
          <w:noProof/>
        </w:rPr>
        <w:drawing>
          <wp:inline distT="0" distB="0" distL="0" distR="0">
            <wp:extent cx="1114806" cy="741222"/>
            <wp:effectExtent l="19050" t="0" r="9144" b="0"/>
            <wp:docPr id="12" name="Imagen 12" descr="Foto 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o Nota"/>
                    <pic:cNvPicPr>
                      <a:picLocks noChangeAspect="1" noChangeArrowheads="1"/>
                    </pic:cNvPicPr>
                  </pic:nvPicPr>
                  <pic:blipFill>
                    <a:blip r:embed="rId11"/>
                    <a:srcRect/>
                    <a:stretch>
                      <a:fillRect/>
                    </a:stretch>
                  </pic:blipFill>
                  <pic:spPr bwMode="auto">
                    <a:xfrm>
                      <a:off x="0" y="0"/>
                      <a:ext cx="1115895" cy="741946"/>
                    </a:xfrm>
                    <a:prstGeom prst="rect">
                      <a:avLst/>
                    </a:prstGeom>
                    <a:noFill/>
                    <a:ln w="9525">
                      <a:noFill/>
                      <a:miter lim="800000"/>
                      <a:headEnd/>
                      <a:tailEnd/>
                    </a:ln>
                  </pic:spPr>
                </pic:pic>
              </a:graphicData>
            </a:graphic>
          </wp:inline>
        </w:drawing>
      </w:r>
    </w:p>
    <w:p w:rsidR="00C10077" w:rsidRDefault="00C10077" w:rsidP="00CA1CDD">
      <w:pPr>
        <w:pStyle w:val="nospacing"/>
        <w:jc w:val="both"/>
        <w:rPr>
          <w:rFonts w:ascii="Arial" w:hAnsi="Arial" w:cs="Arial"/>
          <w:color w:val="000000"/>
          <w:sz w:val="18"/>
          <w:szCs w:val="18"/>
        </w:rPr>
      </w:pPr>
    </w:p>
    <w:p w:rsidR="00806AC2" w:rsidRDefault="00806AC2" w:rsidP="00806AC2">
      <w:pPr>
        <w:pStyle w:val="nospacing"/>
        <w:jc w:val="both"/>
        <w:rPr>
          <w:rFonts w:ascii="Arial" w:hAnsi="Arial" w:cs="Arial"/>
          <w:color w:val="000000"/>
          <w:sz w:val="18"/>
          <w:szCs w:val="18"/>
        </w:rPr>
      </w:pPr>
      <w:r w:rsidRPr="00806AC2">
        <w:rPr>
          <w:rFonts w:ascii="Arial" w:hAnsi="Arial" w:cs="Arial"/>
          <w:color w:val="000000"/>
          <w:sz w:val="18"/>
          <w:szCs w:val="18"/>
        </w:rPr>
        <w:t>Casi 2 millones de pasajeros pasaron en el mes de abril por los aeropuertos administrados por Aeropuertos Argentina 2000. El número refleja un aumento del 2% respecto de igual mes del año pasado cuando sumaron 1.941.137 viajeros.</w:t>
      </w:r>
      <w:r>
        <w:rPr>
          <w:rFonts w:ascii="Arial" w:hAnsi="Arial" w:cs="Arial"/>
          <w:color w:val="000000"/>
          <w:sz w:val="18"/>
          <w:szCs w:val="18"/>
        </w:rPr>
        <w:t xml:space="preserve"> Más información en: </w:t>
      </w:r>
      <w:hyperlink r:id="rId12" w:history="1">
        <w:r w:rsidRPr="00806AC2">
          <w:rPr>
            <w:rStyle w:val="Hipervnculo"/>
            <w:rFonts w:ascii="Arial" w:hAnsi="Arial" w:cs="Arial"/>
            <w:sz w:val="18"/>
            <w:szCs w:val="18"/>
          </w:rPr>
          <w:t>http://www.turisticaonline.com/6/noticias/7395/crecio_en_abril_a_casi_2_m_el_total_de_pasajeros</w:t>
        </w:r>
      </w:hyperlink>
    </w:p>
    <w:p w:rsidR="00806AC2" w:rsidRDefault="00806AC2" w:rsidP="00CA1CDD">
      <w:pPr>
        <w:pStyle w:val="nospacing"/>
        <w:jc w:val="both"/>
        <w:rPr>
          <w:rFonts w:ascii="Arial" w:hAnsi="Arial" w:cs="Arial"/>
          <w:color w:val="000000"/>
          <w:sz w:val="18"/>
          <w:szCs w:val="18"/>
        </w:rPr>
      </w:pPr>
    </w:p>
    <w:p w:rsidR="00C10077" w:rsidRDefault="00C10077" w:rsidP="00CA1CDD">
      <w:pPr>
        <w:pStyle w:val="nospacing"/>
        <w:jc w:val="both"/>
        <w:rPr>
          <w:rFonts w:ascii="Arial" w:hAnsi="Arial" w:cs="Arial"/>
          <w:color w:val="000000"/>
          <w:sz w:val="18"/>
          <w:szCs w:val="18"/>
        </w:rPr>
      </w:pPr>
    </w:p>
    <w:tbl>
      <w:tblPr>
        <w:tblW w:w="5000" w:type="pct"/>
        <w:tblCellSpacing w:w="15" w:type="dxa"/>
        <w:tblCellMar>
          <w:top w:w="30" w:type="dxa"/>
          <w:left w:w="30" w:type="dxa"/>
          <w:bottom w:w="30" w:type="dxa"/>
          <w:right w:w="30" w:type="dxa"/>
        </w:tblCellMar>
        <w:tblLook w:val="04A0"/>
      </w:tblPr>
      <w:tblGrid>
        <w:gridCol w:w="4803"/>
      </w:tblGrid>
      <w:tr w:rsidR="00C10077" w:rsidRPr="00C10077" w:rsidTr="00C10077">
        <w:trPr>
          <w:tblCellSpacing w:w="15" w:type="dxa"/>
        </w:trPr>
        <w:tc>
          <w:tcPr>
            <w:tcW w:w="0" w:type="auto"/>
            <w:vAlign w:val="center"/>
            <w:hideMark/>
          </w:tcPr>
          <w:p w:rsidR="00C10077" w:rsidRPr="00C10077" w:rsidRDefault="00C10077" w:rsidP="00C10077">
            <w:pPr>
              <w:spacing w:line="240" w:lineRule="auto"/>
              <w:rPr>
                <w:rFonts w:ascii="Arial" w:eastAsia="Times New Roman" w:hAnsi="Arial" w:cs="Arial"/>
                <w:b/>
                <w:bCs/>
                <w:color w:val="365F91" w:themeColor="accent1" w:themeShade="BF"/>
                <w:sz w:val="18"/>
                <w:szCs w:val="18"/>
                <w:lang w:eastAsia="es-AR"/>
              </w:rPr>
            </w:pPr>
            <w:r w:rsidRPr="00C10077">
              <w:rPr>
                <w:rFonts w:ascii="Arial" w:eastAsia="Times New Roman" w:hAnsi="Arial" w:cs="Arial"/>
                <w:b/>
                <w:bCs/>
                <w:color w:val="365F91" w:themeColor="accent1" w:themeShade="BF"/>
                <w:sz w:val="18"/>
                <w:szCs w:val="18"/>
                <w:lang w:eastAsia="es-AR"/>
              </w:rPr>
              <w:t>AHT firma con FEHGRA importante acuerdo de cooperación y complementación</w:t>
            </w:r>
          </w:p>
          <w:p w:rsidR="00C10077" w:rsidRPr="00C10077" w:rsidRDefault="00C10077" w:rsidP="00C10077">
            <w:pPr>
              <w:spacing w:line="240" w:lineRule="auto"/>
              <w:rPr>
                <w:rFonts w:ascii="Arial" w:eastAsia="Times New Roman" w:hAnsi="Arial" w:cs="Arial"/>
                <w:b/>
                <w:bCs/>
                <w:color w:val="365F91" w:themeColor="accent1" w:themeShade="BF"/>
                <w:sz w:val="18"/>
                <w:szCs w:val="18"/>
                <w:lang w:eastAsia="es-AR"/>
              </w:rPr>
            </w:pPr>
          </w:p>
        </w:tc>
      </w:tr>
      <w:tr w:rsidR="00C10077" w:rsidRPr="00C10077" w:rsidTr="00C10077">
        <w:trPr>
          <w:tblCellSpacing w:w="15" w:type="dxa"/>
        </w:trPr>
        <w:tc>
          <w:tcPr>
            <w:tcW w:w="0" w:type="auto"/>
            <w:vAlign w:val="center"/>
            <w:hideMark/>
          </w:tcPr>
          <w:p w:rsidR="00C10077" w:rsidRDefault="00C10077" w:rsidP="00C10077">
            <w:pPr>
              <w:spacing w:line="240" w:lineRule="auto"/>
              <w:rPr>
                <w:rFonts w:ascii="Times New Roman" w:eastAsia="Times New Roman" w:hAnsi="Times New Roman" w:cs="Times New Roman"/>
                <w:sz w:val="18"/>
                <w:szCs w:val="18"/>
                <w:lang w:eastAsia="es-AR"/>
              </w:rPr>
            </w:pPr>
            <w:r w:rsidRPr="00C10077">
              <w:rPr>
                <w:rFonts w:ascii="Times New Roman" w:eastAsia="Times New Roman" w:hAnsi="Times New Roman" w:cs="Times New Roman"/>
                <w:noProof/>
                <w:sz w:val="18"/>
                <w:szCs w:val="18"/>
                <w:lang w:eastAsia="es-AR"/>
              </w:rPr>
              <w:drawing>
                <wp:inline distT="0" distB="0" distL="0" distR="0">
                  <wp:extent cx="931926" cy="657405"/>
                  <wp:effectExtent l="19050" t="0" r="1524" b="0"/>
                  <wp:docPr id="2" name="Imagen 10" descr="http://www.turismo530.com/fotos/AHT%20FEHGRA%2021%20de%20mayo%20a%20%202012%202020!!!11-PA15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urismo530.com/fotos/AHT%20FEHGRA%2021%20de%20mayo%20a%20%202012%202020!!!11-PA151224.jpg"/>
                          <pic:cNvPicPr>
                            <a:picLocks noChangeAspect="1" noChangeArrowheads="1"/>
                          </pic:cNvPicPr>
                        </pic:nvPicPr>
                        <pic:blipFill>
                          <a:blip r:embed="rId13"/>
                          <a:srcRect/>
                          <a:stretch>
                            <a:fillRect/>
                          </a:stretch>
                        </pic:blipFill>
                        <pic:spPr bwMode="auto">
                          <a:xfrm>
                            <a:off x="0" y="0"/>
                            <a:ext cx="934477" cy="659205"/>
                          </a:xfrm>
                          <a:prstGeom prst="rect">
                            <a:avLst/>
                          </a:prstGeom>
                          <a:noFill/>
                          <a:ln w="9525">
                            <a:noFill/>
                            <a:miter lim="800000"/>
                            <a:headEnd/>
                            <a:tailEnd/>
                          </a:ln>
                        </pic:spPr>
                      </pic:pic>
                    </a:graphicData>
                  </a:graphic>
                </wp:inline>
              </w:drawing>
            </w:r>
          </w:p>
          <w:p w:rsidR="00C10077" w:rsidRPr="00C10077" w:rsidRDefault="00C10077" w:rsidP="00C10077">
            <w:pPr>
              <w:spacing w:line="240" w:lineRule="auto"/>
              <w:rPr>
                <w:rFonts w:ascii="Times New Roman" w:eastAsia="Times New Roman" w:hAnsi="Times New Roman" w:cs="Times New Roman"/>
                <w:sz w:val="18"/>
                <w:szCs w:val="18"/>
                <w:lang w:eastAsia="es-AR"/>
              </w:rPr>
            </w:pPr>
          </w:p>
        </w:tc>
      </w:tr>
      <w:tr w:rsidR="00C10077" w:rsidRPr="00C10077" w:rsidTr="00C10077">
        <w:trPr>
          <w:tblCellSpacing w:w="15" w:type="dxa"/>
        </w:trPr>
        <w:tc>
          <w:tcPr>
            <w:tcW w:w="0" w:type="auto"/>
            <w:vAlign w:val="center"/>
            <w:hideMark/>
          </w:tcPr>
          <w:p w:rsidR="00C10077" w:rsidRPr="00C10077" w:rsidRDefault="00C10077" w:rsidP="00C10077">
            <w:pPr>
              <w:spacing w:line="240" w:lineRule="auto"/>
              <w:rPr>
                <w:rFonts w:ascii="Arial" w:eastAsia="Times New Roman" w:hAnsi="Arial" w:cs="Arial"/>
                <w:sz w:val="18"/>
                <w:szCs w:val="18"/>
                <w:lang w:eastAsia="es-AR"/>
              </w:rPr>
            </w:pPr>
            <w:r w:rsidRPr="00C10077">
              <w:rPr>
                <w:rFonts w:ascii="Arial" w:eastAsia="Times New Roman" w:hAnsi="Arial" w:cs="Arial"/>
                <w:sz w:val="18"/>
                <w:szCs w:val="18"/>
                <w:lang w:eastAsia="es-AR"/>
              </w:rPr>
              <w:t>El 17 de mayo, la AHT, representada por su Presidente Pablo Goldszier, ha suscripto un importante acuerdo de cooperación y complementación con la Federación Empresaria Hotelero Gastronómica (FEHGRA), repre</w:t>
            </w:r>
            <w:r w:rsidR="00A67A98">
              <w:rPr>
                <w:rFonts w:ascii="Arial" w:eastAsia="Times New Roman" w:hAnsi="Arial" w:cs="Arial"/>
                <w:sz w:val="18"/>
                <w:szCs w:val="18"/>
                <w:lang w:eastAsia="es-AR"/>
              </w:rPr>
              <w:t>sentada por par, Oscar Ghezzi.</w:t>
            </w:r>
            <w:r w:rsidR="00A67A98">
              <w:rPr>
                <w:rFonts w:ascii="Arial" w:eastAsia="Times New Roman" w:hAnsi="Arial" w:cs="Arial"/>
                <w:sz w:val="18"/>
                <w:szCs w:val="18"/>
                <w:lang w:eastAsia="es-AR"/>
              </w:rPr>
              <w:br/>
            </w:r>
            <w:r w:rsidRPr="00C10077">
              <w:rPr>
                <w:rFonts w:ascii="Arial" w:eastAsia="Times New Roman" w:hAnsi="Arial" w:cs="Arial"/>
                <w:sz w:val="18"/>
                <w:szCs w:val="18"/>
                <w:lang w:eastAsia="es-AR"/>
              </w:rPr>
              <w:t>Por medio de este convenio las partes, que juntas representan el total de la Hotelería y Gastronomía del país, manifiestan la intención de constituir, de cara al futuro, una Entidad que los coordine, agrupe y comprometa dentro de una visión compartida, para la realización de emprendimientos de interés común, sin perjuicio de la personería y atribuciones propias de cada Institución.</w:t>
            </w:r>
            <w:r>
              <w:rPr>
                <w:rFonts w:ascii="Arial" w:eastAsia="Times New Roman" w:hAnsi="Arial" w:cs="Arial"/>
                <w:sz w:val="18"/>
                <w:szCs w:val="18"/>
                <w:lang w:eastAsia="es-AR"/>
              </w:rPr>
              <w:t xml:space="preserve"> Más información en: </w:t>
            </w:r>
            <w:hyperlink r:id="rId14" w:history="1">
              <w:r w:rsidRPr="00C10077">
                <w:rPr>
                  <w:rStyle w:val="Hipervnculo"/>
                  <w:rFonts w:ascii="Arial" w:hAnsi="Arial" w:cs="Arial"/>
                  <w:sz w:val="18"/>
                  <w:szCs w:val="18"/>
                </w:rPr>
                <w:t>http://www.turismo530.com/noticia_ampliada</w:t>
              </w:r>
            </w:hyperlink>
            <w:r w:rsidR="00934C89">
              <w:t xml:space="preserve"> </w:t>
            </w:r>
            <w:r>
              <w:t xml:space="preserve"> </w:t>
            </w:r>
          </w:p>
        </w:tc>
      </w:tr>
      <w:tr w:rsidR="00934C89" w:rsidRPr="00C85FB1" w:rsidTr="00934C89">
        <w:trPr>
          <w:tblCellSpacing w:w="15" w:type="dxa"/>
        </w:trPr>
        <w:tc>
          <w:tcPr>
            <w:tcW w:w="0" w:type="auto"/>
            <w:vAlign w:val="center"/>
            <w:hideMark/>
          </w:tcPr>
          <w:p w:rsidR="00934C89" w:rsidRPr="00934C89" w:rsidRDefault="00934C89" w:rsidP="00934C89">
            <w:pPr>
              <w:spacing w:line="240" w:lineRule="auto"/>
              <w:rPr>
                <w:rFonts w:ascii="Arial" w:eastAsia="Times New Roman" w:hAnsi="Arial" w:cs="Arial"/>
                <w:sz w:val="18"/>
                <w:szCs w:val="18"/>
                <w:lang w:eastAsia="es-AR"/>
              </w:rPr>
            </w:pPr>
          </w:p>
        </w:tc>
      </w:tr>
      <w:tr w:rsidR="00934C89" w:rsidRPr="00C85FB1" w:rsidTr="00934C89">
        <w:trPr>
          <w:tblCellSpacing w:w="15" w:type="dxa"/>
        </w:trPr>
        <w:tc>
          <w:tcPr>
            <w:tcW w:w="0" w:type="auto"/>
            <w:vAlign w:val="center"/>
            <w:hideMark/>
          </w:tcPr>
          <w:p w:rsidR="00934C89" w:rsidRPr="00934C89" w:rsidRDefault="00934C89" w:rsidP="00934C89">
            <w:pPr>
              <w:spacing w:line="240" w:lineRule="auto"/>
              <w:rPr>
                <w:rFonts w:ascii="Arial" w:eastAsia="Times New Roman" w:hAnsi="Arial" w:cs="Arial"/>
                <w:sz w:val="18"/>
                <w:szCs w:val="18"/>
                <w:lang w:eastAsia="es-AR"/>
              </w:rPr>
            </w:pPr>
          </w:p>
        </w:tc>
      </w:tr>
      <w:tr w:rsidR="00934C89" w:rsidRPr="00C85FB1" w:rsidTr="00934C89">
        <w:trPr>
          <w:tblCellSpacing w:w="15" w:type="dxa"/>
        </w:trPr>
        <w:tc>
          <w:tcPr>
            <w:tcW w:w="0" w:type="auto"/>
            <w:vAlign w:val="center"/>
            <w:hideMark/>
          </w:tcPr>
          <w:p w:rsidR="00934C89" w:rsidRPr="00934C89" w:rsidRDefault="00934C89" w:rsidP="00B37911">
            <w:pPr>
              <w:spacing w:line="240" w:lineRule="auto"/>
              <w:rPr>
                <w:rFonts w:ascii="Arial" w:eastAsia="Times New Roman" w:hAnsi="Arial" w:cs="Arial"/>
                <w:sz w:val="18"/>
                <w:szCs w:val="18"/>
                <w:lang w:eastAsia="es-AR"/>
              </w:rPr>
            </w:pPr>
          </w:p>
        </w:tc>
      </w:tr>
    </w:tbl>
    <w:p w:rsidR="00F7008B" w:rsidRPr="00806AC2" w:rsidRDefault="00F7008B" w:rsidP="0011617A">
      <w:pPr>
        <w:pStyle w:val="Encabezado"/>
        <w:tabs>
          <w:tab w:val="clear" w:pos="4419"/>
          <w:tab w:val="clear" w:pos="8838"/>
          <w:tab w:val="left" w:pos="3168"/>
        </w:tabs>
        <w:jc w:val="center"/>
        <w:rPr>
          <w:color w:val="548DD4" w:themeColor="text2" w:themeTint="99"/>
          <w:sz w:val="32"/>
          <w:szCs w:val="32"/>
        </w:rPr>
      </w:pPr>
      <w:r>
        <w:rPr>
          <w:rFonts w:ascii="Arial" w:hAnsi="Arial" w:cs="Arial"/>
          <w:b/>
          <w:color w:val="8DB3E2" w:themeColor="text2" w:themeTint="66"/>
          <w:sz w:val="18"/>
          <w:szCs w:val="18"/>
        </w:rPr>
        <w:t>INTERNACIONALES</w:t>
      </w:r>
    </w:p>
    <w:p w:rsidR="00CA1CDD" w:rsidRDefault="00CA1CDD" w:rsidP="00CA1CDD">
      <w:pPr>
        <w:pStyle w:val="nospacing"/>
        <w:jc w:val="both"/>
        <w:rPr>
          <w:rFonts w:ascii="Arial" w:hAnsi="Arial" w:cs="Arial"/>
          <w:color w:val="000000"/>
          <w:sz w:val="18"/>
          <w:szCs w:val="18"/>
        </w:rPr>
      </w:pPr>
    </w:p>
    <w:p w:rsidR="00934C89" w:rsidRPr="00F7008B" w:rsidRDefault="00934C89" w:rsidP="00934C89">
      <w:pPr>
        <w:shd w:val="clear" w:color="auto" w:fill="FFFFFF"/>
        <w:spacing w:line="264" w:lineRule="atLeast"/>
        <w:jc w:val="left"/>
        <w:outlineLvl w:val="0"/>
        <w:rPr>
          <w:rFonts w:ascii="Arial" w:eastAsia="Times New Roman" w:hAnsi="Arial" w:cs="Arial"/>
          <w:b/>
          <w:bCs/>
          <w:color w:val="3159A3"/>
          <w:spacing w:val="-12"/>
          <w:kern w:val="36"/>
          <w:sz w:val="18"/>
          <w:szCs w:val="18"/>
          <w:lang w:eastAsia="es-AR"/>
        </w:rPr>
      </w:pPr>
      <w:r w:rsidRPr="00F7008B">
        <w:rPr>
          <w:rFonts w:ascii="Arial" w:eastAsia="Times New Roman" w:hAnsi="Arial" w:cs="Arial"/>
          <w:b/>
          <w:bCs/>
          <w:color w:val="3159A3"/>
          <w:spacing w:val="-12"/>
          <w:kern w:val="36"/>
          <w:sz w:val="18"/>
          <w:szCs w:val="18"/>
          <w:lang w:eastAsia="es-AR"/>
        </w:rPr>
        <w:t>Con un gran concierto, las Cataratas del Iguazú serán consagradas Maravilla del Mundo</w:t>
      </w:r>
    </w:p>
    <w:p w:rsidR="00934C89" w:rsidRDefault="00934C89" w:rsidP="00934C89">
      <w:pPr>
        <w:pStyle w:val="nospacing"/>
        <w:jc w:val="both"/>
        <w:rPr>
          <w:rFonts w:ascii="Arial" w:hAnsi="Arial" w:cs="Arial"/>
          <w:color w:val="000000"/>
          <w:sz w:val="18"/>
          <w:szCs w:val="18"/>
        </w:rPr>
      </w:pPr>
    </w:p>
    <w:p w:rsidR="00934C89" w:rsidRDefault="00934C89" w:rsidP="00934C89">
      <w:pPr>
        <w:pStyle w:val="nospacing"/>
        <w:jc w:val="both"/>
        <w:rPr>
          <w:rFonts w:ascii="Arial" w:hAnsi="Arial" w:cs="Arial"/>
          <w:color w:val="000000"/>
          <w:sz w:val="18"/>
          <w:szCs w:val="18"/>
        </w:rPr>
      </w:pPr>
      <w:r>
        <w:rPr>
          <w:noProof/>
        </w:rPr>
        <w:drawing>
          <wp:inline distT="0" distB="0" distL="0" distR="0">
            <wp:extent cx="1348250" cy="628092"/>
            <wp:effectExtent l="19050" t="0" r="4300" b="0"/>
            <wp:docPr id="1" name="Imagen 7" descr="http://hostnews.com.ar/imagenes/7W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stnews.com.ar/imagenes/7W2105.jpg"/>
                    <pic:cNvPicPr>
                      <a:picLocks noChangeAspect="1" noChangeArrowheads="1"/>
                    </pic:cNvPicPr>
                  </pic:nvPicPr>
                  <pic:blipFill>
                    <a:blip r:embed="rId15" cstate="print"/>
                    <a:srcRect/>
                    <a:stretch>
                      <a:fillRect/>
                    </a:stretch>
                  </pic:blipFill>
                  <pic:spPr bwMode="auto">
                    <a:xfrm>
                      <a:off x="0" y="0"/>
                      <a:ext cx="1350931" cy="629341"/>
                    </a:xfrm>
                    <a:prstGeom prst="rect">
                      <a:avLst/>
                    </a:prstGeom>
                    <a:noFill/>
                    <a:ln w="9525">
                      <a:noFill/>
                      <a:miter lim="800000"/>
                      <a:headEnd/>
                      <a:tailEnd/>
                    </a:ln>
                  </pic:spPr>
                </pic:pic>
              </a:graphicData>
            </a:graphic>
          </wp:inline>
        </w:drawing>
      </w:r>
    </w:p>
    <w:p w:rsidR="00934C89" w:rsidRDefault="00934C89" w:rsidP="00934C89">
      <w:pPr>
        <w:pStyle w:val="nospacing"/>
        <w:jc w:val="both"/>
        <w:rPr>
          <w:rFonts w:ascii="Arial" w:hAnsi="Arial" w:cs="Arial"/>
          <w:color w:val="000000"/>
          <w:sz w:val="18"/>
          <w:szCs w:val="18"/>
        </w:rPr>
      </w:pPr>
    </w:p>
    <w:p w:rsidR="00934C89" w:rsidRDefault="00934C89" w:rsidP="00934C89">
      <w:pPr>
        <w:pStyle w:val="NormalWeb"/>
        <w:spacing w:before="0" w:beforeAutospacing="0" w:after="0" w:afterAutospacing="0"/>
        <w:jc w:val="both"/>
        <w:rPr>
          <w:rFonts w:ascii="Arial" w:hAnsi="Arial" w:cs="Arial"/>
          <w:sz w:val="18"/>
          <w:szCs w:val="18"/>
        </w:rPr>
      </w:pPr>
      <w:r w:rsidRPr="00F7008B">
        <w:rPr>
          <w:rFonts w:ascii="Arial" w:hAnsi="Arial" w:cs="Arial"/>
          <w:bCs/>
          <w:sz w:val="18"/>
          <w:szCs w:val="18"/>
          <w:shd w:val="clear" w:color="auto" w:fill="FFFFFF"/>
        </w:rPr>
        <w:t>El próximo sábado 26 de mayo, las Cataratas del Iguazú serán consagradas oficial y definitivamente como unas de las Siete Maravillas Naturales del Mundo, cuando inicie el Gran Concierto final del festival internacional de orquestas y coros infanto juveniles denominado "Iguazú en Concierto".</w:t>
      </w:r>
      <w:r>
        <w:rPr>
          <w:rFonts w:ascii="Arial" w:hAnsi="Arial" w:cs="Arial"/>
          <w:bCs/>
          <w:sz w:val="18"/>
          <w:szCs w:val="18"/>
          <w:shd w:val="clear" w:color="auto" w:fill="FFFFFF"/>
        </w:rPr>
        <w:t xml:space="preserve"> Ver más en: </w:t>
      </w:r>
      <w:hyperlink r:id="rId16" w:history="1">
        <w:r w:rsidRPr="00813400">
          <w:rPr>
            <w:rStyle w:val="Hipervnculo"/>
            <w:rFonts w:ascii="Arial" w:hAnsi="Arial" w:cs="Arial"/>
            <w:sz w:val="18"/>
            <w:szCs w:val="18"/>
          </w:rPr>
          <w:t>http://hostnews.com.ar/articulo/index.php/news/2687/39/Con-un-gran-concierto-las-Cataratas-del-Iguazu</w:t>
        </w:r>
      </w:hyperlink>
      <w:r>
        <w:rPr>
          <w:rFonts w:ascii="Arial" w:hAnsi="Arial" w:cs="Arial"/>
          <w:sz w:val="18"/>
          <w:szCs w:val="18"/>
        </w:rPr>
        <w:t xml:space="preserve"> </w:t>
      </w:r>
    </w:p>
    <w:p w:rsidR="0011617A" w:rsidRPr="00F7008B" w:rsidRDefault="0011617A" w:rsidP="00934C89">
      <w:pPr>
        <w:pStyle w:val="NormalWeb"/>
        <w:spacing w:before="0" w:beforeAutospacing="0" w:after="0" w:afterAutospacing="0"/>
        <w:jc w:val="both"/>
        <w:rPr>
          <w:rFonts w:ascii="Arial" w:hAnsi="Arial" w:cs="Arial"/>
          <w:bCs/>
          <w:sz w:val="18"/>
          <w:szCs w:val="18"/>
          <w:shd w:val="clear" w:color="auto" w:fill="FFFFFF"/>
        </w:rPr>
      </w:pPr>
    </w:p>
    <w:p w:rsidR="00556E3E" w:rsidRPr="0011617A" w:rsidRDefault="00934C89" w:rsidP="0011617A">
      <w:pPr>
        <w:rPr>
          <w:rFonts w:ascii="Arial" w:hAnsi="Arial" w:cs="Arial"/>
          <w:b/>
          <w:sz w:val="16"/>
          <w:szCs w:val="16"/>
        </w:rPr>
      </w:pPr>
      <w:r w:rsidRPr="0011617A">
        <w:rPr>
          <w:rFonts w:ascii="Arial" w:hAnsi="Arial" w:cs="Arial"/>
          <w:b/>
          <w:sz w:val="16"/>
          <w:szCs w:val="16"/>
        </w:rPr>
        <w:t xml:space="preserve">Alsina 35 - Piso 7 - (8000) Bahía Blanca – República Argentina – Tel.: (0291) 455-6586 – E-mail: </w:t>
      </w:r>
      <w:hyperlink r:id="rId17" w:history="1">
        <w:r w:rsidRPr="0011617A">
          <w:rPr>
            <w:rStyle w:val="Hipervnculo"/>
            <w:rFonts w:ascii="Arial" w:hAnsi="Arial" w:cs="Arial"/>
            <w:b/>
            <w:sz w:val="16"/>
            <w:szCs w:val="16"/>
          </w:rPr>
          <w:t>info@ahg.org.ar</w:t>
        </w:r>
      </w:hyperlink>
      <w:r w:rsidRPr="0011617A">
        <w:rPr>
          <w:rFonts w:ascii="Arial" w:hAnsi="Arial" w:cs="Arial"/>
          <w:b/>
          <w:sz w:val="16"/>
          <w:szCs w:val="16"/>
        </w:rPr>
        <w:t xml:space="preserve"> – </w:t>
      </w:r>
      <w:hyperlink r:id="rId18" w:history="1">
        <w:r w:rsidRPr="0011617A">
          <w:rPr>
            <w:rStyle w:val="Hipervnculo"/>
            <w:rFonts w:ascii="Arial" w:hAnsi="Arial" w:cs="Arial"/>
            <w:b/>
            <w:sz w:val="16"/>
            <w:szCs w:val="16"/>
          </w:rPr>
          <w:t>secretaria@ahg.org.ar</w:t>
        </w:r>
      </w:hyperlink>
      <w:r w:rsidRPr="0011617A">
        <w:rPr>
          <w:rFonts w:ascii="Arial" w:hAnsi="Arial" w:cs="Arial"/>
          <w:b/>
          <w:sz w:val="16"/>
          <w:szCs w:val="16"/>
        </w:rPr>
        <w:t xml:space="preserve"> </w:t>
      </w:r>
    </w:p>
    <w:sectPr w:rsidR="00556E3E" w:rsidRPr="0011617A" w:rsidSect="009563BA">
      <w:headerReference w:type="default" r:id="rId19"/>
      <w:type w:val="continuous"/>
      <w:pgSz w:w="12240" w:h="15840"/>
      <w:pgMar w:top="567" w:right="1077" w:bottom="567" w:left="1077" w:header="170" w:footer="17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2FC" w:rsidRDefault="00DC52FC" w:rsidP="00DA6F97">
      <w:pPr>
        <w:spacing w:line="240" w:lineRule="auto"/>
      </w:pPr>
      <w:r>
        <w:separator/>
      </w:r>
    </w:p>
  </w:endnote>
  <w:endnote w:type="continuationSeparator" w:id="1">
    <w:p w:rsidR="00DC52FC" w:rsidRDefault="00DC52FC" w:rsidP="00DA6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2FC" w:rsidRDefault="00DC52FC" w:rsidP="00DA6F97">
      <w:pPr>
        <w:spacing w:line="240" w:lineRule="auto"/>
      </w:pPr>
      <w:r>
        <w:separator/>
      </w:r>
    </w:p>
  </w:footnote>
  <w:footnote w:type="continuationSeparator" w:id="1">
    <w:p w:rsidR="00DC52FC" w:rsidRDefault="00DC52FC" w:rsidP="00DA6F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967F76" w:rsidP="00DA5661">
    <w:pPr>
      <w:pStyle w:val="Encabezado"/>
      <w:tabs>
        <w:tab w:val="clear" w:pos="4419"/>
        <w:tab w:val="clear" w:pos="8838"/>
        <w:tab w:val="left" w:pos="3168"/>
      </w:tabs>
      <w:jc w:val="left"/>
      <w:rPr>
        <w:sz w:val="24"/>
        <w:szCs w:val="24"/>
      </w:rPr>
    </w:pPr>
    <w:r>
      <w:rPr>
        <w:color w:val="548DD4" w:themeColor="text2" w:themeTint="99"/>
        <w:sz w:val="32"/>
        <w:szCs w:val="3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08"/>
  <w:hyphenationZone w:val="425"/>
  <w:drawingGridHorizontalSpacing w:val="110"/>
  <w:displayHorizontalDrawingGridEvery w:val="2"/>
  <w:characterSpacingControl w:val="doNotCompress"/>
  <w:hdrShapeDefaults>
    <o:shapedefaults v:ext="edit" spidmax="82946"/>
  </w:hdrShapeDefaults>
  <w:footnotePr>
    <w:footnote w:id="0"/>
    <w:footnote w:id="1"/>
  </w:footnotePr>
  <w:endnotePr>
    <w:endnote w:id="0"/>
    <w:endnote w:id="1"/>
  </w:endnotePr>
  <w:compat/>
  <w:rsids>
    <w:rsidRoot w:val="00DA6F97"/>
    <w:rsid w:val="00030D41"/>
    <w:rsid w:val="00042B85"/>
    <w:rsid w:val="000857E7"/>
    <w:rsid w:val="000976FB"/>
    <w:rsid w:val="000A1583"/>
    <w:rsid w:val="000B3CDC"/>
    <w:rsid w:val="000C6274"/>
    <w:rsid w:val="000E485D"/>
    <w:rsid w:val="000F475E"/>
    <w:rsid w:val="000F4920"/>
    <w:rsid w:val="000F7E27"/>
    <w:rsid w:val="00107F2D"/>
    <w:rsid w:val="0011617A"/>
    <w:rsid w:val="0012372C"/>
    <w:rsid w:val="00125967"/>
    <w:rsid w:val="00135E93"/>
    <w:rsid w:val="00155E23"/>
    <w:rsid w:val="0018595A"/>
    <w:rsid w:val="001A5BD8"/>
    <w:rsid w:val="001E64BD"/>
    <w:rsid w:val="00214F00"/>
    <w:rsid w:val="00224253"/>
    <w:rsid w:val="00272028"/>
    <w:rsid w:val="002771BB"/>
    <w:rsid w:val="002829F9"/>
    <w:rsid w:val="00297A3C"/>
    <w:rsid w:val="002A3EA0"/>
    <w:rsid w:val="002E1934"/>
    <w:rsid w:val="0030314B"/>
    <w:rsid w:val="003236EC"/>
    <w:rsid w:val="00351885"/>
    <w:rsid w:val="00366932"/>
    <w:rsid w:val="00371755"/>
    <w:rsid w:val="00390C8A"/>
    <w:rsid w:val="003A1AB2"/>
    <w:rsid w:val="003B6568"/>
    <w:rsid w:val="00404B02"/>
    <w:rsid w:val="0040616C"/>
    <w:rsid w:val="004154DE"/>
    <w:rsid w:val="0042442C"/>
    <w:rsid w:val="00474301"/>
    <w:rsid w:val="00493478"/>
    <w:rsid w:val="004A0E1B"/>
    <w:rsid w:val="004A3E81"/>
    <w:rsid w:val="004A72A5"/>
    <w:rsid w:val="004F0A69"/>
    <w:rsid w:val="004F44F7"/>
    <w:rsid w:val="005173A0"/>
    <w:rsid w:val="00544663"/>
    <w:rsid w:val="00544AA1"/>
    <w:rsid w:val="00555641"/>
    <w:rsid w:val="00556E3E"/>
    <w:rsid w:val="005910D2"/>
    <w:rsid w:val="005B2A90"/>
    <w:rsid w:val="005C1DFC"/>
    <w:rsid w:val="005C66B0"/>
    <w:rsid w:val="005F1474"/>
    <w:rsid w:val="00603AFA"/>
    <w:rsid w:val="006047D2"/>
    <w:rsid w:val="0062139B"/>
    <w:rsid w:val="00636176"/>
    <w:rsid w:val="00651557"/>
    <w:rsid w:val="00651FFB"/>
    <w:rsid w:val="006A791B"/>
    <w:rsid w:val="006C5F4D"/>
    <w:rsid w:val="00716A51"/>
    <w:rsid w:val="007308A2"/>
    <w:rsid w:val="00736673"/>
    <w:rsid w:val="00742B52"/>
    <w:rsid w:val="0074758B"/>
    <w:rsid w:val="007475DF"/>
    <w:rsid w:val="00752958"/>
    <w:rsid w:val="0077297A"/>
    <w:rsid w:val="00786276"/>
    <w:rsid w:val="00792545"/>
    <w:rsid w:val="007A2662"/>
    <w:rsid w:val="007F42F0"/>
    <w:rsid w:val="007F5871"/>
    <w:rsid w:val="00806AC2"/>
    <w:rsid w:val="00812387"/>
    <w:rsid w:val="0081437D"/>
    <w:rsid w:val="00827628"/>
    <w:rsid w:val="0083579E"/>
    <w:rsid w:val="00843F72"/>
    <w:rsid w:val="00850780"/>
    <w:rsid w:val="0087148A"/>
    <w:rsid w:val="00876FE6"/>
    <w:rsid w:val="00882ABB"/>
    <w:rsid w:val="00885BD7"/>
    <w:rsid w:val="00896D22"/>
    <w:rsid w:val="008B029C"/>
    <w:rsid w:val="008C47B5"/>
    <w:rsid w:val="008D547E"/>
    <w:rsid w:val="008E5D11"/>
    <w:rsid w:val="008F0CAD"/>
    <w:rsid w:val="009167F5"/>
    <w:rsid w:val="009326E6"/>
    <w:rsid w:val="00934C89"/>
    <w:rsid w:val="009475F2"/>
    <w:rsid w:val="009563BA"/>
    <w:rsid w:val="00967F76"/>
    <w:rsid w:val="00971A03"/>
    <w:rsid w:val="00977BCC"/>
    <w:rsid w:val="00980F9B"/>
    <w:rsid w:val="00987C05"/>
    <w:rsid w:val="009946C7"/>
    <w:rsid w:val="009C5279"/>
    <w:rsid w:val="009C651D"/>
    <w:rsid w:val="009D045E"/>
    <w:rsid w:val="009E6036"/>
    <w:rsid w:val="00A0184F"/>
    <w:rsid w:val="00A379A3"/>
    <w:rsid w:val="00A57896"/>
    <w:rsid w:val="00A644B0"/>
    <w:rsid w:val="00A66405"/>
    <w:rsid w:val="00A67A98"/>
    <w:rsid w:val="00A726D3"/>
    <w:rsid w:val="00A966E9"/>
    <w:rsid w:val="00AA3F0F"/>
    <w:rsid w:val="00AA5E79"/>
    <w:rsid w:val="00AC270D"/>
    <w:rsid w:val="00AD34DF"/>
    <w:rsid w:val="00AF7481"/>
    <w:rsid w:val="00B00A84"/>
    <w:rsid w:val="00B23CFF"/>
    <w:rsid w:val="00B616A9"/>
    <w:rsid w:val="00B82055"/>
    <w:rsid w:val="00B93740"/>
    <w:rsid w:val="00BA386C"/>
    <w:rsid w:val="00BA4315"/>
    <w:rsid w:val="00BB7C86"/>
    <w:rsid w:val="00BF5FA6"/>
    <w:rsid w:val="00C10077"/>
    <w:rsid w:val="00C24DE0"/>
    <w:rsid w:val="00C34651"/>
    <w:rsid w:val="00C461C7"/>
    <w:rsid w:val="00C5239A"/>
    <w:rsid w:val="00C63751"/>
    <w:rsid w:val="00C841FE"/>
    <w:rsid w:val="00C85FB1"/>
    <w:rsid w:val="00C925ED"/>
    <w:rsid w:val="00CA1CDD"/>
    <w:rsid w:val="00CA2633"/>
    <w:rsid w:val="00CE03BD"/>
    <w:rsid w:val="00CE2D20"/>
    <w:rsid w:val="00CF28F0"/>
    <w:rsid w:val="00CF2F96"/>
    <w:rsid w:val="00CF3718"/>
    <w:rsid w:val="00CF55F2"/>
    <w:rsid w:val="00CF74EC"/>
    <w:rsid w:val="00D17036"/>
    <w:rsid w:val="00D31506"/>
    <w:rsid w:val="00D71DB2"/>
    <w:rsid w:val="00D87A34"/>
    <w:rsid w:val="00DA02AB"/>
    <w:rsid w:val="00DA5661"/>
    <w:rsid w:val="00DA6F97"/>
    <w:rsid w:val="00DA7744"/>
    <w:rsid w:val="00DC52FC"/>
    <w:rsid w:val="00E0402B"/>
    <w:rsid w:val="00E046F0"/>
    <w:rsid w:val="00E1736C"/>
    <w:rsid w:val="00E21D92"/>
    <w:rsid w:val="00E30BCB"/>
    <w:rsid w:val="00E512FF"/>
    <w:rsid w:val="00E54C47"/>
    <w:rsid w:val="00E557CD"/>
    <w:rsid w:val="00E854F2"/>
    <w:rsid w:val="00EA038D"/>
    <w:rsid w:val="00EC46B8"/>
    <w:rsid w:val="00EE0A59"/>
    <w:rsid w:val="00F111A3"/>
    <w:rsid w:val="00F6789B"/>
    <w:rsid w:val="00F7008B"/>
    <w:rsid w:val="00F7342A"/>
    <w:rsid w:val="00F73774"/>
    <w:rsid w:val="00F84BAE"/>
    <w:rsid w:val="00FB3821"/>
    <w:rsid w:val="00FB3DBC"/>
    <w:rsid w:val="00FE4F03"/>
    <w:rsid w:val="00FF1C0D"/>
    <w:rsid w:val="00FF321C"/>
    <w:rsid w:val="00FF567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DF"/>
  </w:style>
  <w:style w:type="paragraph" w:styleId="Ttulo1">
    <w:name w:val="heading 1"/>
    <w:basedOn w:val="Normal"/>
    <w:link w:val="Ttulo1Car"/>
    <w:uiPriority w:val="9"/>
    <w:qFormat/>
    <w:rsid w:val="0042442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AR"/>
    </w:rPr>
  </w:style>
  <w:style w:type="paragraph" w:styleId="Ttulo5">
    <w:name w:val="heading 5"/>
    <w:basedOn w:val="Normal"/>
    <w:next w:val="Normal"/>
    <w:link w:val="Ttulo5Car"/>
    <w:uiPriority w:val="9"/>
    <w:semiHidden/>
    <w:unhideWhenUsed/>
    <w:qFormat/>
    <w:rsid w:val="00876FE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6F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F97"/>
    <w:rPr>
      <w:rFonts w:ascii="Tahoma" w:hAnsi="Tahoma" w:cs="Tahoma"/>
      <w:sz w:val="16"/>
      <w:szCs w:val="16"/>
    </w:rPr>
  </w:style>
  <w:style w:type="paragraph" w:styleId="Encabezado">
    <w:name w:val="header"/>
    <w:basedOn w:val="Normal"/>
    <w:link w:val="EncabezadoCar"/>
    <w:uiPriority w:val="99"/>
    <w:unhideWhenUsed/>
    <w:rsid w:val="00DA6F9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A6F97"/>
  </w:style>
  <w:style w:type="paragraph" w:styleId="Piedepgina">
    <w:name w:val="footer"/>
    <w:basedOn w:val="Normal"/>
    <w:link w:val="PiedepginaCar"/>
    <w:uiPriority w:val="99"/>
    <w:semiHidden/>
    <w:unhideWhenUsed/>
    <w:rsid w:val="00DA6F97"/>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DA6F97"/>
  </w:style>
  <w:style w:type="character" w:styleId="Hipervnculo">
    <w:name w:val="Hyperlink"/>
    <w:basedOn w:val="Fuentedeprrafopredeter"/>
    <w:uiPriority w:val="99"/>
    <w:unhideWhenUsed/>
    <w:rsid w:val="00DA6F97"/>
    <w:rPr>
      <w:color w:val="0000FF" w:themeColor="hyperlink"/>
      <w:u w:val="single"/>
    </w:rPr>
  </w:style>
  <w:style w:type="character" w:customStyle="1" w:styleId="Ttulo1Car">
    <w:name w:val="Título 1 Car"/>
    <w:basedOn w:val="Fuentedeprrafopredeter"/>
    <w:link w:val="Ttulo1"/>
    <w:uiPriority w:val="9"/>
    <w:rsid w:val="0042442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42442C"/>
  </w:style>
  <w:style w:type="character" w:customStyle="1" w:styleId="locality">
    <w:name w:val="locality"/>
    <w:basedOn w:val="Fuentedeprrafopredeter"/>
    <w:rsid w:val="0042442C"/>
  </w:style>
  <w:style w:type="character" w:customStyle="1" w:styleId="date-display-single">
    <w:name w:val="date-display-single"/>
    <w:basedOn w:val="Fuentedeprrafopredeter"/>
    <w:rsid w:val="0042442C"/>
  </w:style>
  <w:style w:type="paragraph" w:styleId="NormalWeb">
    <w:name w:val="Normal (Web)"/>
    <w:basedOn w:val="Normal"/>
    <w:uiPriority w:val="99"/>
    <w:unhideWhenUsed/>
    <w:rsid w:val="0042442C"/>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2442C"/>
    <w:rPr>
      <w:i/>
      <w:iCs/>
    </w:rPr>
  </w:style>
  <w:style w:type="character" w:customStyle="1" w:styleId="Ttulo5Car">
    <w:name w:val="Título 5 Car"/>
    <w:basedOn w:val="Fuentedeprrafopredeter"/>
    <w:link w:val="Ttulo5"/>
    <w:uiPriority w:val="9"/>
    <w:semiHidden/>
    <w:rsid w:val="00876FE6"/>
    <w:rPr>
      <w:rFonts w:asciiTheme="majorHAnsi" w:eastAsiaTheme="majorEastAsia" w:hAnsiTheme="majorHAnsi" w:cstheme="majorBidi"/>
      <w:color w:val="243F60" w:themeColor="accent1" w:themeShade="7F"/>
    </w:rPr>
  </w:style>
  <w:style w:type="character" w:styleId="Textoennegrita">
    <w:name w:val="Strong"/>
    <w:basedOn w:val="Fuentedeprrafopredeter"/>
    <w:uiPriority w:val="22"/>
    <w:qFormat/>
    <w:rsid w:val="005F1474"/>
    <w:rPr>
      <w:b/>
      <w:bCs/>
    </w:rPr>
  </w:style>
  <w:style w:type="character" w:customStyle="1" w:styleId="estilo36">
    <w:name w:val="estilo36"/>
    <w:basedOn w:val="Fuentedeprrafopredeter"/>
    <w:rsid w:val="005173A0"/>
  </w:style>
  <w:style w:type="paragraph" w:styleId="Prrafodelista">
    <w:name w:val="List Paragraph"/>
    <w:basedOn w:val="Normal"/>
    <w:uiPriority w:val="34"/>
    <w:qFormat/>
    <w:rsid w:val="004A0E1B"/>
    <w:pPr>
      <w:ind w:left="720"/>
      <w:contextualSpacing/>
    </w:pPr>
  </w:style>
  <w:style w:type="paragraph" w:styleId="Sinespaciado">
    <w:name w:val="No Spacing"/>
    <w:uiPriority w:val="1"/>
    <w:qFormat/>
    <w:rsid w:val="00736673"/>
    <w:pPr>
      <w:spacing w:line="240" w:lineRule="auto"/>
    </w:pPr>
  </w:style>
  <w:style w:type="character" w:customStyle="1" w:styleId="ata11y">
    <w:name w:val="at_a11y"/>
    <w:basedOn w:val="Fuentedeprrafopredeter"/>
    <w:rsid w:val="0030314B"/>
  </w:style>
  <w:style w:type="character" w:customStyle="1" w:styleId="destacado02">
    <w:name w:val="destacado_02"/>
    <w:basedOn w:val="Fuentedeprrafopredeter"/>
    <w:rsid w:val="0030314B"/>
  </w:style>
  <w:style w:type="character" w:customStyle="1" w:styleId="addthisseparator">
    <w:name w:val="addthis_separator"/>
    <w:basedOn w:val="Fuentedeprrafopredeter"/>
    <w:rsid w:val="00544AA1"/>
  </w:style>
  <w:style w:type="paragraph" w:customStyle="1" w:styleId="nospacing">
    <w:name w:val="nospacing"/>
    <w:basedOn w:val="Normal"/>
    <w:rsid w:val="00CA1CDD"/>
    <w:pPr>
      <w:spacing w:line="240" w:lineRule="auto"/>
      <w:jc w:val="left"/>
    </w:pPr>
    <w:rPr>
      <w:rFonts w:ascii="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09905139">
      <w:bodyDiv w:val="1"/>
      <w:marLeft w:val="0"/>
      <w:marRight w:val="0"/>
      <w:marTop w:val="0"/>
      <w:marBottom w:val="0"/>
      <w:divBdr>
        <w:top w:val="none" w:sz="0" w:space="0" w:color="auto"/>
        <w:left w:val="none" w:sz="0" w:space="0" w:color="auto"/>
        <w:bottom w:val="none" w:sz="0" w:space="0" w:color="auto"/>
        <w:right w:val="none" w:sz="0" w:space="0" w:color="auto"/>
      </w:divBdr>
      <w:divsChild>
        <w:div w:id="234557725">
          <w:marLeft w:val="0"/>
          <w:marRight w:val="0"/>
          <w:marTop w:val="0"/>
          <w:marBottom w:val="115"/>
          <w:divBdr>
            <w:top w:val="none" w:sz="0" w:space="0" w:color="auto"/>
            <w:left w:val="none" w:sz="0" w:space="0" w:color="auto"/>
            <w:bottom w:val="none" w:sz="0" w:space="0" w:color="auto"/>
            <w:right w:val="none" w:sz="0" w:space="0" w:color="auto"/>
          </w:divBdr>
        </w:div>
        <w:div w:id="876236140">
          <w:marLeft w:val="0"/>
          <w:marRight w:val="0"/>
          <w:marTop w:val="0"/>
          <w:marBottom w:val="115"/>
          <w:divBdr>
            <w:top w:val="none" w:sz="0" w:space="0" w:color="auto"/>
            <w:left w:val="none" w:sz="0" w:space="0" w:color="auto"/>
            <w:bottom w:val="none" w:sz="0" w:space="0" w:color="auto"/>
            <w:right w:val="none" w:sz="0" w:space="0" w:color="auto"/>
          </w:divBdr>
          <w:divsChild>
            <w:div w:id="1915119788">
              <w:marLeft w:val="0"/>
              <w:marRight w:val="0"/>
              <w:marTop w:val="0"/>
              <w:marBottom w:val="0"/>
              <w:divBdr>
                <w:top w:val="none" w:sz="0" w:space="0" w:color="auto"/>
                <w:left w:val="none" w:sz="0" w:space="0" w:color="auto"/>
                <w:bottom w:val="none" w:sz="0" w:space="0" w:color="auto"/>
                <w:right w:val="none" w:sz="0" w:space="0" w:color="auto"/>
              </w:divBdr>
              <w:divsChild>
                <w:div w:id="310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211">
          <w:marLeft w:val="0"/>
          <w:marRight w:val="0"/>
          <w:marTop w:val="81"/>
          <w:marBottom w:val="0"/>
          <w:divBdr>
            <w:top w:val="none" w:sz="0" w:space="0" w:color="auto"/>
            <w:left w:val="none" w:sz="0" w:space="0" w:color="auto"/>
            <w:bottom w:val="none" w:sz="0" w:space="0" w:color="auto"/>
            <w:right w:val="none" w:sz="0" w:space="0" w:color="auto"/>
          </w:divBdr>
        </w:div>
        <w:div w:id="307901109">
          <w:marLeft w:val="0"/>
          <w:marRight w:val="0"/>
          <w:marTop w:val="0"/>
          <w:marBottom w:val="0"/>
          <w:divBdr>
            <w:top w:val="none" w:sz="0" w:space="0" w:color="auto"/>
            <w:left w:val="none" w:sz="0" w:space="0" w:color="auto"/>
            <w:bottom w:val="none" w:sz="0" w:space="0" w:color="auto"/>
            <w:right w:val="none" w:sz="0" w:space="0" w:color="auto"/>
          </w:divBdr>
          <w:divsChild>
            <w:div w:id="1866558348">
              <w:marLeft w:val="35"/>
              <w:marRight w:val="35"/>
              <w:marTop w:val="35"/>
              <w:marBottom w:val="35"/>
              <w:divBdr>
                <w:top w:val="none" w:sz="0" w:space="0" w:color="auto"/>
                <w:left w:val="none" w:sz="0" w:space="0" w:color="auto"/>
                <w:bottom w:val="none" w:sz="0" w:space="0" w:color="auto"/>
                <w:right w:val="none" w:sz="0" w:space="0" w:color="auto"/>
              </w:divBdr>
            </w:div>
          </w:divsChild>
        </w:div>
        <w:div w:id="1816219247">
          <w:marLeft w:val="0"/>
          <w:marRight w:val="0"/>
          <w:marTop w:val="115"/>
          <w:marBottom w:val="0"/>
          <w:divBdr>
            <w:top w:val="none" w:sz="0" w:space="0" w:color="auto"/>
            <w:left w:val="none" w:sz="0" w:space="0" w:color="auto"/>
            <w:bottom w:val="none" w:sz="0" w:space="0" w:color="auto"/>
            <w:right w:val="none" w:sz="0" w:space="0" w:color="auto"/>
          </w:divBdr>
        </w:div>
      </w:divsChild>
    </w:div>
    <w:div w:id="141894846">
      <w:bodyDiv w:val="1"/>
      <w:marLeft w:val="0"/>
      <w:marRight w:val="0"/>
      <w:marTop w:val="0"/>
      <w:marBottom w:val="0"/>
      <w:divBdr>
        <w:top w:val="none" w:sz="0" w:space="0" w:color="auto"/>
        <w:left w:val="none" w:sz="0" w:space="0" w:color="auto"/>
        <w:bottom w:val="none" w:sz="0" w:space="0" w:color="auto"/>
        <w:right w:val="none" w:sz="0" w:space="0" w:color="auto"/>
      </w:divBdr>
    </w:div>
    <w:div w:id="239799750">
      <w:bodyDiv w:val="1"/>
      <w:marLeft w:val="0"/>
      <w:marRight w:val="0"/>
      <w:marTop w:val="0"/>
      <w:marBottom w:val="0"/>
      <w:divBdr>
        <w:top w:val="none" w:sz="0" w:space="0" w:color="auto"/>
        <w:left w:val="none" w:sz="0" w:space="0" w:color="auto"/>
        <w:bottom w:val="none" w:sz="0" w:space="0" w:color="auto"/>
        <w:right w:val="none" w:sz="0" w:space="0" w:color="auto"/>
      </w:divBdr>
    </w:div>
    <w:div w:id="485633574">
      <w:bodyDiv w:val="1"/>
      <w:marLeft w:val="0"/>
      <w:marRight w:val="0"/>
      <w:marTop w:val="0"/>
      <w:marBottom w:val="0"/>
      <w:divBdr>
        <w:top w:val="none" w:sz="0" w:space="0" w:color="auto"/>
        <w:left w:val="none" w:sz="0" w:space="0" w:color="auto"/>
        <w:bottom w:val="none" w:sz="0" w:space="0" w:color="auto"/>
        <w:right w:val="none" w:sz="0" w:space="0" w:color="auto"/>
      </w:divBdr>
    </w:div>
    <w:div w:id="560755151">
      <w:bodyDiv w:val="1"/>
      <w:marLeft w:val="0"/>
      <w:marRight w:val="0"/>
      <w:marTop w:val="0"/>
      <w:marBottom w:val="0"/>
      <w:divBdr>
        <w:top w:val="none" w:sz="0" w:space="0" w:color="auto"/>
        <w:left w:val="none" w:sz="0" w:space="0" w:color="auto"/>
        <w:bottom w:val="none" w:sz="0" w:space="0" w:color="auto"/>
        <w:right w:val="none" w:sz="0" w:space="0" w:color="auto"/>
      </w:divBdr>
    </w:div>
    <w:div w:id="609050689">
      <w:bodyDiv w:val="1"/>
      <w:marLeft w:val="0"/>
      <w:marRight w:val="0"/>
      <w:marTop w:val="0"/>
      <w:marBottom w:val="0"/>
      <w:divBdr>
        <w:top w:val="none" w:sz="0" w:space="0" w:color="auto"/>
        <w:left w:val="none" w:sz="0" w:space="0" w:color="auto"/>
        <w:bottom w:val="none" w:sz="0" w:space="0" w:color="auto"/>
        <w:right w:val="none" w:sz="0" w:space="0" w:color="auto"/>
      </w:divBdr>
    </w:div>
    <w:div w:id="619648125">
      <w:bodyDiv w:val="1"/>
      <w:marLeft w:val="0"/>
      <w:marRight w:val="0"/>
      <w:marTop w:val="0"/>
      <w:marBottom w:val="0"/>
      <w:divBdr>
        <w:top w:val="none" w:sz="0" w:space="0" w:color="auto"/>
        <w:left w:val="none" w:sz="0" w:space="0" w:color="auto"/>
        <w:bottom w:val="none" w:sz="0" w:space="0" w:color="auto"/>
        <w:right w:val="none" w:sz="0" w:space="0" w:color="auto"/>
      </w:divBdr>
      <w:divsChild>
        <w:div w:id="1203859318">
          <w:marLeft w:val="0"/>
          <w:marRight w:val="0"/>
          <w:marTop w:val="0"/>
          <w:marBottom w:val="0"/>
          <w:divBdr>
            <w:top w:val="none" w:sz="0" w:space="0" w:color="auto"/>
            <w:left w:val="none" w:sz="0" w:space="0" w:color="auto"/>
            <w:bottom w:val="none" w:sz="0" w:space="0" w:color="auto"/>
            <w:right w:val="none" w:sz="0" w:space="0" w:color="auto"/>
          </w:divBdr>
        </w:div>
      </w:divsChild>
    </w:div>
    <w:div w:id="625310301">
      <w:bodyDiv w:val="1"/>
      <w:marLeft w:val="0"/>
      <w:marRight w:val="0"/>
      <w:marTop w:val="0"/>
      <w:marBottom w:val="0"/>
      <w:divBdr>
        <w:top w:val="none" w:sz="0" w:space="0" w:color="auto"/>
        <w:left w:val="none" w:sz="0" w:space="0" w:color="auto"/>
        <w:bottom w:val="none" w:sz="0" w:space="0" w:color="auto"/>
        <w:right w:val="none" w:sz="0" w:space="0" w:color="auto"/>
      </w:divBdr>
    </w:div>
    <w:div w:id="648092539">
      <w:bodyDiv w:val="1"/>
      <w:marLeft w:val="0"/>
      <w:marRight w:val="0"/>
      <w:marTop w:val="0"/>
      <w:marBottom w:val="0"/>
      <w:divBdr>
        <w:top w:val="none" w:sz="0" w:space="0" w:color="auto"/>
        <w:left w:val="none" w:sz="0" w:space="0" w:color="auto"/>
        <w:bottom w:val="none" w:sz="0" w:space="0" w:color="auto"/>
        <w:right w:val="none" w:sz="0" w:space="0" w:color="auto"/>
      </w:divBdr>
    </w:div>
    <w:div w:id="674302018">
      <w:bodyDiv w:val="1"/>
      <w:marLeft w:val="0"/>
      <w:marRight w:val="0"/>
      <w:marTop w:val="0"/>
      <w:marBottom w:val="0"/>
      <w:divBdr>
        <w:top w:val="none" w:sz="0" w:space="0" w:color="auto"/>
        <w:left w:val="none" w:sz="0" w:space="0" w:color="auto"/>
        <w:bottom w:val="none" w:sz="0" w:space="0" w:color="auto"/>
        <w:right w:val="none" w:sz="0" w:space="0" w:color="auto"/>
      </w:divBdr>
    </w:div>
    <w:div w:id="681974641">
      <w:bodyDiv w:val="1"/>
      <w:marLeft w:val="0"/>
      <w:marRight w:val="0"/>
      <w:marTop w:val="0"/>
      <w:marBottom w:val="0"/>
      <w:divBdr>
        <w:top w:val="none" w:sz="0" w:space="0" w:color="auto"/>
        <w:left w:val="none" w:sz="0" w:space="0" w:color="auto"/>
        <w:bottom w:val="none" w:sz="0" w:space="0" w:color="auto"/>
        <w:right w:val="none" w:sz="0" w:space="0" w:color="auto"/>
      </w:divBdr>
    </w:div>
    <w:div w:id="692073392">
      <w:bodyDiv w:val="1"/>
      <w:marLeft w:val="0"/>
      <w:marRight w:val="0"/>
      <w:marTop w:val="0"/>
      <w:marBottom w:val="0"/>
      <w:divBdr>
        <w:top w:val="none" w:sz="0" w:space="0" w:color="auto"/>
        <w:left w:val="none" w:sz="0" w:space="0" w:color="auto"/>
        <w:bottom w:val="none" w:sz="0" w:space="0" w:color="auto"/>
        <w:right w:val="none" w:sz="0" w:space="0" w:color="auto"/>
      </w:divBdr>
    </w:div>
    <w:div w:id="731537039">
      <w:bodyDiv w:val="1"/>
      <w:marLeft w:val="0"/>
      <w:marRight w:val="0"/>
      <w:marTop w:val="0"/>
      <w:marBottom w:val="0"/>
      <w:divBdr>
        <w:top w:val="none" w:sz="0" w:space="0" w:color="auto"/>
        <w:left w:val="none" w:sz="0" w:space="0" w:color="auto"/>
        <w:bottom w:val="none" w:sz="0" w:space="0" w:color="auto"/>
        <w:right w:val="none" w:sz="0" w:space="0" w:color="auto"/>
      </w:divBdr>
    </w:div>
    <w:div w:id="755369815">
      <w:bodyDiv w:val="1"/>
      <w:marLeft w:val="0"/>
      <w:marRight w:val="0"/>
      <w:marTop w:val="0"/>
      <w:marBottom w:val="0"/>
      <w:divBdr>
        <w:top w:val="none" w:sz="0" w:space="0" w:color="auto"/>
        <w:left w:val="none" w:sz="0" w:space="0" w:color="auto"/>
        <w:bottom w:val="none" w:sz="0" w:space="0" w:color="auto"/>
        <w:right w:val="none" w:sz="0" w:space="0" w:color="auto"/>
      </w:divBdr>
    </w:div>
    <w:div w:id="790249643">
      <w:bodyDiv w:val="1"/>
      <w:marLeft w:val="0"/>
      <w:marRight w:val="0"/>
      <w:marTop w:val="0"/>
      <w:marBottom w:val="0"/>
      <w:divBdr>
        <w:top w:val="none" w:sz="0" w:space="0" w:color="auto"/>
        <w:left w:val="none" w:sz="0" w:space="0" w:color="auto"/>
        <w:bottom w:val="none" w:sz="0" w:space="0" w:color="auto"/>
        <w:right w:val="none" w:sz="0" w:space="0" w:color="auto"/>
      </w:divBdr>
    </w:div>
    <w:div w:id="850217465">
      <w:bodyDiv w:val="1"/>
      <w:marLeft w:val="0"/>
      <w:marRight w:val="0"/>
      <w:marTop w:val="0"/>
      <w:marBottom w:val="0"/>
      <w:divBdr>
        <w:top w:val="none" w:sz="0" w:space="0" w:color="auto"/>
        <w:left w:val="none" w:sz="0" w:space="0" w:color="auto"/>
        <w:bottom w:val="none" w:sz="0" w:space="0" w:color="auto"/>
        <w:right w:val="none" w:sz="0" w:space="0" w:color="auto"/>
      </w:divBdr>
    </w:div>
    <w:div w:id="868101224">
      <w:bodyDiv w:val="1"/>
      <w:marLeft w:val="0"/>
      <w:marRight w:val="0"/>
      <w:marTop w:val="0"/>
      <w:marBottom w:val="0"/>
      <w:divBdr>
        <w:top w:val="none" w:sz="0" w:space="0" w:color="auto"/>
        <w:left w:val="none" w:sz="0" w:space="0" w:color="auto"/>
        <w:bottom w:val="none" w:sz="0" w:space="0" w:color="auto"/>
        <w:right w:val="none" w:sz="0" w:space="0" w:color="auto"/>
      </w:divBdr>
      <w:divsChild>
        <w:div w:id="624850296">
          <w:marLeft w:val="346"/>
          <w:marRight w:val="173"/>
          <w:marTop w:val="0"/>
          <w:marBottom w:val="0"/>
          <w:divBdr>
            <w:top w:val="none" w:sz="0" w:space="0" w:color="auto"/>
            <w:left w:val="none" w:sz="0" w:space="0" w:color="auto"/>
            <w:bottom w:val="none" w:sz="0" w:space="0" w:color="auto"/>
            <w:right w:val="none" w:sz="0" w:space="0" w:color="auto"/>
          </w:divBdr>
          <w:divsChild>
            <w:div w:id="1594783470">
              <w:marLeft w:val="0"/>
              <w:marRight w:val="0"/>
              <w:marTop w:val="0"/>
              <w:marBottom w:val="173"/>
              <w:divBdr>
                <w:top w:val="none" w:sz="0" w:space="0" w:color="auto"/>
                <w:left w:val="none" w:sz="0" w:space="0" w:color="auto"/>
                <w:bottom w:val="none" w:sz="0" w:space="0" w:color="auto"/>
                <w:right w:val="none" w:sz="0" w:space="0" w:color="auto"/>
              </w:divBdr>
              <w:divsChild>
                <w:div w:id="294483862">
                  <w:marLeft w:val="0"/>
                  <w:marRight w:val="0"/>
                  <w:marTop w:val="0"/>
                  <w:marBottom w:val="0"/>
                  <w:divBdr>
                    <w:top w:val="none" w:sz="0" w:space="0" w:color="auto"/>
                    <w:left w:val="none" w:sz="0" w:space="0" w:color="auto"/>
                    <w:bottom w:val="none" w:sz="0" w:space="0" w:color="auto"/>
                    <w:right w:val="none" w:sz="0" w:space="0" w:color="auto"/>
                  </w:divBdr>
                  <w:divsChild>
                    <w:div w:id="693768884">
                      <w:marLeft w:val="0"/>
                      <w:marRight w:val="0"/>
                      <w:marTop w:val="0"/>
                      <w:marBottom w:val="0"/>
                      <w:divBdr>
                        <w:top w:val="none" w:sz="0" w:space="0" w:color="auto"/>
                        <w:left w:val="none" w:sz="0" w:space="0" w:color="auto"/>
                        <w:bottom w:val="none" w:sz="0" w:space="0" w:color="auto"/>
                        <w:right w:val="none" w:sz="0" w:space="0" w:color="auto"/>
                      </w:divBdr>
                      <w:divsChild>
                        <w:div w:id="1288505010">
                          <w:marLeft w:val="0"/>
                          <w:marRight w:val="0"/>
                          <w:marTop w:val="0"/>
                          <w:marBottom w:val="0"/>
                          <w:divBdr>
                            <w:top w:val="none" w:sz="0" w:space="0" w:color="auto"/>
                            <w:left w:val="none" w:sz="0" w:space="0" w:color="auto"/>
                            <w:bottom w:val="none" w:sz="0" w:space="0" w:color="auto"/>
                            <w:right w:val="none" w:sz="0" w:space="0" w:color="auto"/>
                          </w:divBdr>
                          <w:divsChild>
                            <w:div w:id="1022784906">
                              <w:marLeft w:val="0"/>
                              <w:marRight w:val="0"/>
                              <w:marTop w:val="0"/>
                              <w:marBottom w:val="0"/>
                              <w:divBdr>
                                <w:top w:val="none" w:sz="0" w:space="0" w:color="auto"/>
                                <w:left w:val="none" w:sz="0" w:space="0" w:color="auto"/>
                                <w:bottom w:val="none" w:sz="0" w:space="0" w:color="auto"/>
                                <w:right w:val="none" w:sz="0" w:space="0" w:color="auto"/>
                              </w:divBdr>
                              <w:divsChild>
                                <w:div w:id="616721978">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1912">
                          <w:marLeft w:val="0"/>
                          <w:marRight w:val="0"/>
                          <w:marTop w:val="0"/>
                          <w:marBottom w:val="0"/>
                          <w:divBdr>
                            <w:top w:val="none" w:sz="0" w:space="0" w:color="auto"/>
                            <w:left w:val="none" w:sz="0" w:space="0" w:color="auto"/>
                            <w:bottom w:val="none" w:sz="0" w:space="0" w:color="auto"/>
                            <w:right w:val="none" w:sz="0" w:space="0" w:color="auto"/>
                          </w:divBdr>
                          <w:divsChild>
                            <w:div w:id="1572813367">
                              <w:marLeft w:val="0"/>
                              <w:marRight w:val="0"/>
                              <w:marTop w:val="0"/>
                              <w:marBottom w:val="0"/>
                              <w:divBdr>
                                <w:top w:val="none" w:sz="0" w:space="0" w:color="auto"/>
                                <w:left w:val="none" w:sz="0" w:space="0" w:color="auto"/>
                                <w:bottom w:val="none" w:sz="0" w:space="0" w:color="auto"/>
                                <w:right w:val="none" w:sz="0" w:space="0" w:color="auto"/>
                              </w:divBdr>
                              <w:divsChild>
                                <w:div w:id="2146001032">
                                  <w:marLeft w:val="0"/>
                                  <w:marRight w:val="0"/>
                                  <w:marTop w:val="0"/>
                                  <w:marBottom w:val="0"/>
                                  <w:divBdr>
                                    <w:top w:val="none" w:sz="0" w:space="0" w:color="auto"/>
                                    <w:left w:val="none" w:sz="0" w:space="0" w:color="auto"/>
                                    <w:bottom w:val="none" w:sz="0" w:space="0" w:color="auto"/>
                                    <w:right w:val="none" w:sz="0" w:space="0" w:color="auto"/>
                                  </w:divBdr>
                                  <w:divsChild>
                                    <w:div w:id="1504857073">
                                      <w:marLeft w:val="0"/>
                                      <w:marRight w:val="0"/>
                                      <w:marTop w:val="0"/>
                                      <w:marBottom w:val="0"/>
                                      <w:divBdr>
                                        <w:top w:val="none" w:sz="0" w:space="0" w:color="auto"/>
                                        <w:left w:val="none" w:sz="0" w:space="0" w:color="auto"/>
                                        <w:bottom w:val="none" w:sz="0" w:space="0" w:color="auto"/>
                                        <w:right w:val="none" w:sz="0" w:space="0" w:color="auto"/>
                                      </w:divBdr>
                                      <w:divsChild>
                                        <w:div w:id="15109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6669">
                          <w:marLeft w:val="0"/>
                          <w:marRight w:val="0"/>
                          <w:marTop w:val="0"/>
                          <w:marBottom w:val="0"/>
                          <w:divBdr>
                            <w:top w:val="none" w:sz="0" w:space="0" w:color="auto"/>
                            <w:left w:val="none" w:sz="0" w:space="0" w:color="auto"/>
                            <w:bottom w:val="none" w:sz="0" w:space="0" w:color="auto"/>
                            <w:right w:val="none" w:sz="0" w:space="0" w:color="auto"/>
                          </w:divBdr>
                          <w:divsChild>
                            <w:div w:id="1782651946">
                              <w:marLeft w:val="0"/>
                              <w:marRight w:val="0"/>
                              <w:marTop w:val="0"/>
                              <w:marBottom w:val="0"/>
                              <w:divBdr>
                                <w:top w:val="none" w:sz="0" w:space="0" w:color="auto"/>
                                <w:left w:val="none" w:sz="0" w:space="0" w:color="auto"/>
                                <w:bottom w:val="none" w:sz="0" w:space="0" w:color="auto"/>
                                <w:right w:val="none" w:sz="0" w:space="0" w:color="auto"/>
                              </w:divBdr>
                              <w:divsChild>
                                <w:div w:id="1306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1257">
                          <w:marLeft w:val="0"/>
                          <w:marRight w:val="0"/>
                          <w:marTop w:val="0"/>
                          <w:marBottom w:val="0"/>
                          <w:divBdr>
                            <w:top w:val="none" w:sz="0" w:space="0" w:color="auto"/>
                            <w:left w:val="none" w:sz="0" w:space="0" w:color="auto"/>
                            <w:bottom w:val="none" w:sz="0" w:space="0" w:color="auto"/>
                            <w:right w:val="none" w:sz="0" w:space="0" w:color="auto"/>
                          </w:divBdr>
                          <w:divsChild>
                            <w:div w:id="250357713">
                              <w:marLeft w:val="0"/>
                              <w:marRight w:val="0"/>
                              <w:marTop w:val="0"/>
                              <w:marBottom w:val="0"/>
                              <w:divBdr>
                                <w:top w:val="none" w:sz="0" w:space="0" w:color="auto"/>
                                <w:left w:val="none" w:sz="0" w:space="0" w:color="auto"/>
                                <w:bottom w:val="none" w:sz="0" w:space="0" w:color="auto"/>
                                <w:right w:val="none" w:sz="0" w:space="0" w:color="auto"/>
                              </w:divBdr>
                              <w:divsChild>
                                <w:div w:id="591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030517">
      <w:bodyDiv w:val="1"/>
      <w:marLeft w:val="0"/>
      <w:marRight w:val="0"/>
      <w:marTop w:val="0"/>
      <w:marBottom w:val="0"/>
      <w:divBdr>
        <w:top w:val="none" w:sz="0" w:space="0" w:color="auto"/>
        <w:left w:val="none" w:sz="0" w:space="0" w:color="auto"/>
        <w:bottom w:val="none" w:sz="0" w:space="0" w:color="auto"/>
        <w:right w:val="none" w:sz="0" w:space="0" w:color="auto"/>
      </w:divBdr>
    </w:div>
    <w:div w:id="979572358">
      <w:bodyDiv w:val="1"/>
      <w:marLeft w:val="0"/>
      <w:marRight w:val="0"/>
      <w:marTop w:val="0"/>
      <w:marBottom w:val="0"/>
      <w:divBdr>
        <w:top w:val="none" w:sz="0" w:space="0" w:color="auto"/>
        <w:left w:val="none" w:sz="0" w:space="0" w:color="auto"/>
        <w:bottom w:val="none" w:sz="0" w:space="0" w:color="auto"/>
        <w:right w:val="none" w:sz="0" w:space="0" w:color="auto"/>
      </w:divBdr>
    </w:div>
    <w:div w:id="1073434728">
      <w:bodyDiv w:val="1"/>
      <w:marLeft w:val="0"/>
      <w:marRight w:val="0"/>
      <w:marTop w:val="0"/>
      <w:marBottom w:val="0"/>
      <w:divBdr>
        <w:top w:val="none" w:sz="0" w:space="0" w:color="auto"/>
        <w:left w:val="none" w:sz="0" w:space="0" w:color="auto"/>
        <w:bottom w:val="none" w:sz="0" w:space="0" w:color="auto"/>
        <w:right w:val="none" w:sz="0" w:space="0" w:color="auto"/>
      </w:divBdr>
    </w:div>
    <w:div w:id="1112869847">
      <w:bodyDiv w:val="1"/>
      <w:marLeft w:val="0"/>
      <w:marRight w:val="0"/>
      <w:marTop w:val="0"/>
      <w:marBottom w:val="0"/>
      <w:divBdr>
        <w:top w:val="none" w:sz="0" w:space="0" w:color="auto"/>
        <w:left w:val="none" w:sz="0" w:space="0" w:color="auto"/>
        <w:bottom w:val="none" w:sz="0" w:space="0" w:color="auto"/>
        <w:right w:val="none" w:sz="0" w:space="0" w:color="auto"/>
      </w:divBdr>
    </w:div>
    <w:div w:id="1156529685">
      <w:bodyDiv w:val="1"/>
      <w:marLeft w:val="0"/>
      <w:marRight w:val="0"/>
      <w:marTop w:val="0"/>
      <w:marBottom w:val="0"/>
      <w:divBdr>
        <w:top w:val="none" w:sz="0" w:space="0" w:color="auto"/>
        <w:left w:val="none" w:sz="0" w:space="0" w:color="auto"/>
        <w:bottom w:val="none" w:sz="0" w:space="0" w:color="auto"/>
        <w:right w:val="none" w:sz="0" w:space="0" w:color="auto"/>
      </w:divBdr>
    </w:div>
    <w:div w:id="1157308520">
      <w:bodyDiv w:val="1"/>
      <w:marLeft w:val="0"/>
      <w:marRight w:val="0"/>
      <w:marTop w:val="0"/>
      <w:marBottom w:val="0"/>
      <w:divBdr>
        <w:top w:val="none" w:sz="0" w:space="0" w:color="auto"/>
        <w:left w:val="none" w:sz="0" w:space="0" w:color="auto"/>
        <w:bottom w:val="none" w:sz="0" w:space="0" w:color="auto"/>
        <w:right w:val="none" w:sz="0" w:space="0" w:color="auto"/>
      </w:divBdr>
    </w:div>
    <w:div w:id="1171872135">
      <w:bodyDiv w:val="1"/>
      <w:marLeft w:val="0"/>
      <w:marRight w:val="0"/>
      <w:marTop w:val="0"/>
      <w:marBottom w:val="0"/>
      <w:divBdr>
        <w:top w:val="none" w:sz="0" w:space="0" w:color="auto"/>
        <w:left w:val="none" w:sz="0" w:space="0" w:color="auto"/>
        <w:bottom w:val="none" w:sz="0" w:space="0" w:color="auto"/>
        <w:right w:val="none" w:sz="0" w:space="0" w:color="auto"/>
      </w:divBdr>
      <w:divsChild>
        <w:div w:id="290021942">
          <w:marLeft w:val="0"/>
          <w:marRight w:val="0"/>
          <w:marTop w:val="0"/>
          <w:marBottom w:val="0"/>
          <w:divBdr>
            <w:top w:val="none" w:sz="0" w:space="0" w:color="auto"/>
            <w:left w:val="none" w:sz="0" w:space="0" w:color="auto"/>
            <w:bottom w:val="none" w:sz="0" w:space="0" w:color="auto"/>
            <w:right w:val="none" w:sz="0" w:space="0" w:color="auto"/>
          </w:divBdr>
          <w:divsChild>
            <w:div w:id="1202743564">
              <w:marLeft w:val="0"/>
              <w:marRight w:val="0"/>
              <w:marTop w:val="0"/>
              <w:marBottom w:val="0"/>
              <w:divBdr>
                <w:top w:val="none" w:sz="0" w:space="0" w:color="auto"/>
                <w:left w:val="none" w:sz="0" w:space="0" w:color="auto"/>
                <w:bottom w:val="none" w:sz="0" w:space="0" w:color="auto"/>
                <w:right w:val="none" w:sz="0" w:space="0" w:color="auto"/>
              </w:divBdr>
              <w:divsChild>
                <w:div w:id="1126657867">
                  <w:marLeft w:val="0"/>
                  <w:marRight w:val="0"/>
                  <w:marTop w:val="0"/>
                  <w:marBottom w:val="0"/>
                  <w:divBdr>
                    <w:top w:val="none" w:sz="0" w:space="0" w:color="auto"/>
                    <w:left w:val="none" w:sz="0" w:space="0" w:color="auto"/>
                    <w:bottom w:val="none" w:sz="0" w:space="0" w:color="auto"/>
                    <w:right w:val="none" w:sz="0" w:space="0" w:color="auto"/>
                  </w:divBdr>
                  <w:divsChild>
                    <w:div w:id="451705826">
                      <w:marLeft w:val="0"/>
                      <w:marRight w:val="0"/>
                      <w:marTop w:val="0"/>
                      <w:marBottom w:val="0"/>
                      <w:divBdr>
                        <w:top w:val="none" w:sz="0" w:space="0" w:color="auto"/>
                        <w:left w:val="none" w:sz="0" w:space="0" w:color="auto"/>
                        <w:bottom w:val="none" w:sz="0" w:space="0" w:color="auto"/>
                        <w:right w:val="none" w:sz="0" w:space="0" w:color="auto"/>
                      </w:divBdr>
                      <w:divsChild>
                        <w:div w:id="1516073666">
                          <w:marLeft w:val="0"/>
                          <w:marRight w:val="0"/>
                          <w:marTop w:val="0"/>
                          <w:marBottom w:val="0"/>
                          <w:divBdr>
                            <w:top w:val="none" w:sz="0" w:space="0" w:color="auto"/>
                            <w:left w:val="none" w:sz="0" w:space="0" w:color="auto"/>
                            <w:bottom w:val="none" w:sz="0" w:space="0" w:color="auto"/>
                            <w:right w:val="none" w:sz="0" w:space="0" w:color="auto"/>
                          </w:divBdr>
                          <w:divsChild>
                            <w:div w:id="848251101">
                              <w:marLeft w:val="0"/>
                              <w:marRight w:val="0"/>
                              <w:marTop w:val="0"/>
                              <w:marBottom w:val="0"/>
                              <w:divBdr>
                                <w:top w:val="none" w:sz="0" w:space="0" w:color="auto"/>
                                <w:left w:val="none" w:sz="0" w:space="0" w:color="auto"/>
                                <w:bottom w:val="none" w:sz="0" w:space="0" w:color="auto"/>
                                <w:right w:val="none" w:sz="0" w:space="0" w:color="auto"/>
                              </w:divBdr>
                              <w:divsChild>
                                <w:div w:id="2043555047">
                                  <w:marLeft w:val="0"/>
                                  <w:marRight w:val="0"/>
                                  <w:marTop w:val="0"/>
                                  <w:marBottom w:val="0"/>
                                  <w:divBdr>
                                    <w:top w:val="none" w:sz="0" w:space="0" w:color="auto"/>
                                    <w:left w:val="none" w:sz="0" w:space="0" w:color="auto"/>
                                    <w:bottom w:val="none" w:sz="0" w:space="0" w:color="auto"/>
                                    <w:right w:val="none" w:sz="0" w:space="0" w:color="auto"/>
                                  </w:divBdr>
                                  <w:divsChild>
                                    <w:div w:id="1148401771">
                                      <w:marLeft w:val="0"/>
                                      <w:marRight w:val="0"/>
                                      <w:marTop w:val="0"/>
                                      <w:marBottom w:val="0"/>
                                      <w:divBdr>
                                        <w:top w:val="none" w:sz="0" w:space="0" w:color="auto"/>
                                        <w:left w:val="none" w:sz="0" w:space="0" w:color="auto"/>
                                        <w:bottom w:val="none" w:sz="0" w:space="0" w:color="auto"/>
                                        <w:right w:val="none" w:sz="0" w:space="0" w:color="auto"/>
                                      </w:divBdr>
                                      <w:divsChild>
                                        <w:div w:id="1456101551">
                                          <w:marLeft w:val="0"/>
                                          <w:marRight w:val="0"/>
                                          <w:marTop w:val="0"/>
                                          <w:marBottom w:val="0"/>
                                          <w:divBdr>
                                            <w:top w:val="none" w:sz="0" w:space="0" w:color="auto"/>
                                            <w:left w:val="none" w:sz="0" w:space="0" w:color="auto"/>
                                            <w:bottom w:val="none" w:sz="0" w:space="0" w:color="auto"/>
                                            <w:right w:val="none" w:sz="0" w:space="0" w:color="auto"/>
                                          </w:divBdr>
                                          <w:divsChild>
                                            <w:div w:id="1742099226">
                                              <w:marLeft w:val="0"/>
                                              <w:marRight w:val="0"/>
                                              <w:marTop w:val="0"/>
                                              <w:marBottom w:val="0"/>
                                              <w:divBdr>
                                                <w:top w:val="none" w:sz="0" w:space="0" w:color="auto"/>
                                                <w:left w:val="none" w:sz="0" w:space="0" w:color="auto"/>
                                                <w:bottom w:val="none" w:sz="0" w:space="0" w:color="auto"/>
                                                <w:right w:val="none" w:sz="0" w:space="0" w:color="auto"/>
                                              </w:divBdr>
                                            </w:div>
                                            <w:div w:id="9507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269489">
      <w:bodyDiv w:val="1"/>
      <w:marLeft w:val="0"/>
      <w:marRight w:val="0"/>
      <w:marTop w:val="0"/>
      <w:marBottom w:val="0"/>
      <w:divBdr>
        <w:top w:val="none" w:sz="0" w:space="0" w:color="auto"/>
        <w:left w:val="none" w:sz="0" w:space="0" w:color="auto"/>
        <w:bottom w:val="none" w:sz="0" w:space="0" w:color="auto"/>
        <w:right w:val="none" w:sz="0" w:space="0" w:color="auto"/>
      </w:divBdr>
    </w:div>
    <w:div w:id="1326666229">
      <w:bodyDiv w:val="1"/>
      <w:marLeft w:val="0"/>
      <w:marRight w:val="0"/>
      <w:marTop w:val="0"/>
      <w:marBottom w:val="0"/>
      <w:divBdr>
        <w:top w:val="none" w:sz="0" w:space="0" w:color="auto"/>
        <w:left w:val="none" w:sz="0" w:space="0" w:color="auto"/>
        <w:bottom w:val="none" w:sz="0" w:space="0" w:color="auto"/>
        <w:right w:val="none" w:sz="0" w:space="0" w:color="auto"/>
      </w:divBdr>
    </w:div>
    <w:div w:id="1508667053">
      <w:bodyDiv w:val="1"/>
      <w:marLeft w:val="0"/>
      <w:marRight w:val="0"/>
      <w:marTop w:val="0"/>
      <w:marBottom w:val="0"/>
      <w:divBdr>
        <w:top w:val="none" w:sz="0" w:space="0" w:color="auto"/>
        <w:left w:val="none" w:sz="0" w:space="0" w:color="auto"/>
        <w:bottom w:val="none" w:sz="0" w:space="0" w:color="auto"/>
        <w:right w:val="none" w:sz="0" w:space="0" w:color="auto"/>
      </w:divBdr>
      <w:divsChild>
        <w:div w:id="701902126">
          <w:marLeft w:val="0"/>
          <w:marRight w:val="0"/>
          <w:marTop w:val="0"/>
          <w:marBottom w:val="115"/>
          <w:divBdr>
            <w:top w:val="none" w:sz="0" w:space="0" w:color="auto"/>
            <w:left w:val="none" w:sz="0" w:space="0" w:color="auto"/>
            <w:bottom w:val="none" w:sz="0" w:space="0" w:color="auto"/>
            <w:right w:val="none" w:sz="0" w:space="0" w:color="auto"/>
          </w:divBdr>
        </w:div>
      </w:divsChild>
    </w:div>
    <w:div w:id="1526794018">
      <w:bodyDiv w:val="1"/>
      <w:marLeft w:val="0"/>
      <w:marRight w:val="0"/>
      <w:marTop w:val="0"/>
      <w:marBottom w:val="0"/>
      <w:divBdr>
        <w:top w:val="none" w:sz="0" w:space="0" w:color="auto"/>
        <w:left w:val="none" w:sz="0" w:space="0" w:color="auto"/>
        <w:bottom w:val="none" w:sz="0" w:space="0" w:color="auto"/>
        <w:right w:val="none" w:sz="0" w:space="0" w:color="auto"/>
      </w:divBdr>
    </w:div>
    <w:div w:id="1539469087">
      <w:bodyDiv w:val="1"/>
      <w:marLeft w:val="0"/>
      <w:marRight w:val="0"/>
      <w:marTop w:val="0"/>
      <w:marBottom w:val="0"/>
      <w:divBdr>
        <w:top w:val="none" w:sz="0" w:space="0" w:color="auto"/>
        <w:left w:val="none" w:sz="0" w:space="0" w:color="auto"/>
        <w:bottom w:val="none" w:sz="0" w:space="0" w:color="auto"/>
        <w:right w:val="none" w:sz="0" w:space="0" w:color="auto"/>
      </w:divBdr>
    </w:div>
    <w:div w:id="1602645121">
      <w:bodyDiv w:val="1"/>
      <w:marLeft w:val="0"/>
      <w:marRight w:val="0"/>
      <w:marTop w:val="0"/>
      <w:marBottom w:val="0"/>
      <w:divBdr>
        <w:top w:val="none" w:sz="0" w:space="0" w:color="auto"/>
        <w:left w:val="none" w:sz="0" w:space="0" w:color="auto"/>
        <w:bottom w:val="none" w:sz="0" w:space="0" w:color="auto"/>
        <w:right w:val="none" w:sz="0" w:space="0" w:color="auto"/>
      </w:divBdr>
      <w:divsChild>
        <w:div w:id="1138037403">
          <w:marLeft w:val="0"/>
          <w:marRight w:val="0"/>
          <w:marTop w:val="0"/>
          <w:marBottom w:val="0"/>
          <w:divBdr>
            <w:top w:val="none" w:sz="0" w:space="0" w:color="auto"/>
            <w:left w:val="none" w:sz="0" w:space="0" w:color="auto"/>
            <w:bottom w:val="none" w:sz="0" w:space="0" w:color="auto"/>
            <w:right w:val="none" w:sz="0" w:space="0" w:color="auto"/>
          </w:divBdr>
        </w:div>
      </w:divsChild>
    </w:div>
    <w:div w:id="1604190877">
      <w:bodyDiv w:val="1"/>
      <w:marLeft w:val="0"/>
      <w:marRight w:val="0"/>
      <w:marTop w:val="0"/>
      <w:marBottom w:val="0"/>
      <w:divBdr>
        <w:top w:val="none" w:sz="0" w:space="0" w:color="auto"/>
        <w:left w:val="none" w:sz="0" w:space="0" w:color="auto"/>
        <w:bottom w:val="none" w:sz="0" w:space="0" w:color="auto"/>
        <w:right w:val="none" w:sz="0" w:space="0" w:color="auto"/>
      </w:divBdr>
    </w:div>
    <w:div w:id="1711611543">
      <w:bodyDiv w:val="1"/>
      <w:marLeft w:val="0"/>
      <w:marRight w:val="0"/>
      <w:marTop w:val="0"/>
      <w:marBottom w:val="0"/>
      <w:divBdr>
        <w:top w:val="none" w:sz="0" w:space="0" w:color="auto"/>
        <w:left w:val="none" w:sz="0" w:space="0" w:color="auto"/>
        <w:bottom w:val="none" w:sz="0" w:space="0" w:color="auto"/>
        <w:right w:val="none" w:sz="0" w:space="0" w:color="auto"/>
      </w:divBdr>
    </w:div>
    <w:div w:id="1789008846">
      <w:bodyDiv w:val="1"/>
      <w:marLeft w:val="0"/>
      <w:marRight w:val="0"/>
      <w:marTop w:val="0"/>
      <w:marBottom w:val="0"/>
      <w:divBdr>
        <w:top w:val="none" w:sz="0" w:space="0" w:color="auto"/>
        <w:left w:val="none" w:sz="0" w:space="0" w:color="auto"/>
        <w:bottom w:val="none" w:sz="0" w:space="0" w:color="auto"/>
        <w:right w:val="none" w:sz="0" w:space="0" w:color="auto"/>
      </w:divBdr>
    </w:div>
    <w:div w:id="1791125395">
      <w:bodyDiv w:val="1"/>
      <w:marLeft w:val="0"/>
      <w:marRight w:val="0"/>
      <w:marTop w:val="0"/>
      <w:marBottom w:val="0"/>
      <w:divBdr>
        <w:top w:val="none" w:sz="0" w:space="0" w:color="auto"/>
        <w:left w:val="none" w:sz="0" w:space="0" w:color="auto"/>
        <w:bottom w:val="none" w:sz="0" w:space="0" w:color="auto"/>
        <w:right w:val="none" w:sz="0" w:space="0" w:color="auto"/>
      </w:divBdr>
    </w:div>
    <w:div w:id="1801537834">
      <w:bodyDiv w:val="1"/>
      <w:marLeft w:val="0"/>
      <w:marRight w:val="0"/>
      <w:marTop w:val="0"/>
      <w:marBottom w:val="0"/>
      <w:divBdr>
        <w:top w:val="none" w:sz="0" w:space="0" w:color="auto"/>
        <w:left w:val="none" w:sz="0" w:space="0" w:color="auto"/>
        <w:bottom w:val="none" w:sz="0" w:space="0" w:color="auto"/>
        <w:right w:val="none" w:sz="0" w:space="0" w:color="auto"/>
      </w:divBdr>
    </w:div>
    <w:div w:id="1839686720">
      <w:bodyDiv w:val="1"/>
      <w:marLeft w:val="0"/>
      <w:marRight w:val="0"/>
      <w:marTop w:val="0"/>
      <w:marBottom w:val="0"/>
      <w:divBdr>
        <w:top w:val="none" w:sz="0" w:space="0" w:color="auto"/>
        <w:left w:val="none" w:sz="0" w:space="0" w:color="auto"/>
        <w:bottom w:val="none" w:sz="0" w:space="0" w:color="auto"/>
        <w:right w:val="none" w:sz="0" w:space="0" w:color="auto"/>
      </w:divBdr>
    </w:div>
    <w:div w:id="1862552698">
      <w:bodyDiv w:val="1"/>
      <w:marLeft w:val="0"/>
      <w:marRight w:val="0"/>
      <w:marTop w:val="0"/>
      <w:marBottom w:val="0"/>
      <w:divBdr>
        <w:top w:val="none" w:sz="0" w:space="0" w:color="auto"/>
        <w:left w:val="none" w:sz="0" w:space="0" w:color="auto"/>
        <w:bottom w:val="none" w:sz="0" w:space="0" w:color="auto"/>
        <w:right w:val="none" w:sz="0" w:space="0" w:color="auto"/>
      </w:divBdr>
    </w:div>
    <w:div w:id="1901817343">
      <w:bodyDiv w:val="1"/>
      <w:marLeft w:val="0"/>
      <w:marRight w:val="0"/>
      <w:marTop w:val="0"/>
      <w:marBottom w:val="0"/>
      <w:divBdr>
        <w:top w:val="none" w:sz="0" w:space="0" w:color="auto"/>
        <w:left w:val="none" w:sz="0" w:space="0" w:color="auto"/>
        <w:bottom w:val="none" w:sz="0" w:space="0" w:color="auto"/>
        <w:right w:val="none" w:sz="0" w:space="0" w:color="auto"/>
      </w:divBdr>
    </w:div>
    <w:div w:id="1922789930">
      <w:bodyDiv w:val="1"/>
      <w:marLeft w:val="0"/>
      <w:marRight w:val="0"/>
      <w:marTop w:val="0"/>
      <w:marBottom w:val="0"/>
      <w:divBdr>
        <w:top w:val="none" w:sz="0" w:space="0" w:color="auto"/>
        <w:left w:val="none" w:sz="0" w:space="0" w:color="auto"/>
        <w:bottom w:val="none" w:sz="0" w:space="0" w:color="auto"/>
        <w:right w:val="none" w:sz="0" w:space="0" w:color="auto"/>
      </w:divBdr>
    </w:div>
    <w:div w:id="1976645287">
      <w:bodyDiv w:val="1"/>
      <w:marLeft w:val="0"/>
      <w:marRight w:val="0"/>
      <w:marTop w:val="0"/>
      <w:marBottom w:val="0"/>
      <w:divBdr>
        <w:top w:val="none" w:sz="0" w:space="0" w:color="auto"/>
        <w:left w:val="none" w:sz="0" w:space="0" w:color="auto"/>
        <w:bottom w:val="none" w:sz="0" w:space="0" w:color="auto"/>
        <w:right w:val="none" w:sz="0" w:space="0" w:color="auto"/>
      </w:divBdr>
    </w:div>
    <w:div w:id="2077703373">
      <w:bodyDiv w:val="1"/>
      <w:marLeft w:val="0"/>
      <w:marRight w:val="0"/>
      <w:marTop w:val="0"/>
      <w:marBottom w:val="0"/>
      <w:divBdr>
        <w:top w:val="none" w:sz="0" w:space="0" w:color="auto"/>
        <w:left w:val="none" w:sz="0" w:space="0" w:color="auto"/>
        <w:bottom w:val="none" w:sz="0" w:space="0" w:color="auto"/>
        <w:right w:val="none" w:sz="0" w:space="0" w:color="auto"/>
      </w:divBdr>
    </w:div>
    <w:div w:id="2098938514">
      <w:bodyDiv w:val="1"/>
      <w:marLeft w:val="0"/>
      <w:marRight w:val="0"/>
      <w:marTop w:val="0"/>
      <w:marBottom w:val="0"/>
      <w:divBdr>
        <w:top w:val="none" w:sz="0" w:space="0" w:color="auto"/>
        <w:left w:val="none" w:sz="0" w:space="0" w:color="auto"/>
        <w:bottom w:val="none" w:sz="0" w:space="0" w:color="auto"/>
        <w:right w:val="none" w:sz="0" w:space="0" w:color="auto"/>
      </w:divBdr>
    </w:div>
    <w:div w:id="21026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evi.travel/web/newsletters" TargetMode="External"/><Relationship Id="rId13" Type="http://schemas.openxmlformats.org/officeDocument/2006/relationships/image" Target="media/image4.jpeg"/><Relationship Id="rId18" Type="http://schemas.openxmlformats.org/officeDocument/2006/relationships/hyperlink" Target="mailto:secretaria@ahg.org.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turisticaonline.com/6/noticias/7395/crecio_en_abril_a_casi_2_m_el_total_de_pasajeros" TargetMode="External"/><Relationship Id="rId17" Type="http://schemas.openxmlformats.org/officeDocument/2006/relationships/hyperlink" Target="mailto:info@ahg.org.ar" TargetMode="External"/><Relationship Id="rId2" Type="http://schemas.openxmlformats.org/officeDocument/2006/relationships/styles" Target="styles.xml"/><Relationship Id="rId16" Type="http://schemas.openxmlformats.org/officeDocument/2006/relationships/hyperlink" Target="http://hostnews.com.ar/articulo/index.php/news/2687/39/Con-un-gran-concierto-las-Cataratas-del-Iguaz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turismo530.com/noticia_ampliad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turismo530.com/noticia_ampli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98D1-A809-40F3-8E0F-02DBA0C1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682</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dc:creator>
  <cp:lastModifiedBy>PCN</cp:lastModifiedBy>
  <cp:revision>18</cp:revision>
  <cp:lastPrinted>2012-04-27T12:47:00Z</cp:lastPrinted>
  <dcterms:created xsi:type="dcterms:W3CDTF">2012-05-22T12:58:00Z</dcterms:created>
  <dcterms:modified xsi:type="dcterms:W3CDTF">2012-05-22T13:37:00Z</dcterms:modified>
</cp:coreProperties>
</file>