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A" w:rsidRDefault="009563BA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DA5661" w:rsidRDefault="00DA5661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DA5661">
        <w:rPr>
          <w:rFonts w:ascii="Arial" w:hAnsi="Arial" w:cs="Arial"/>
          <w:noProof/>
          <w:color w:val="8DB3E2" w:themeColor="text2" w:themeTint="66"/>
          <w:sz w:val="24"/>
          <w:szCs w:val="24"/>
          <w:lang w:eastAsia="es-AR"/>
        </w:rPr>
        <w:drawing>
          <wp:inline distT="0" distB="0" distL="0" distR="0">
            <wp:extent cx="761746" cy="1098374"/>
            <wp:effectExtent l="19050" t="0" r="254" b="0"/>
            <wp:docPr id="3" name="Imagen 2" descr="C:\Users\PC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\Picture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11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61" w:rsidRDefault="00DA5661" w:rsidP="00DA5661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  <w:r w:rsidRPr="00967F76">
        <w:rPr>
          <w:color w:val="548DD4" w:themeColor="text2" w:themeTint="99"/>
          <w:sz w:val="32"/>
          <w:szCs w:val="32"/>
        </w:rPr>
        <w:t>NEWSLETTER</w:t>
      </w:r>
      <w:r w:rsidR="007475DF">
        <w:rPr>
          <w:color w:val="548DD4" w:themeColor="text2" w:themeTint="99"/>
          <w:sz w:val="32"/>
          <w:szCs w:val="32"/>
        </w:rPr>
        <w:t xml:space="preserve"> N°7</w:t>
      </w:r>
    </w:p>
    <w:p w:rsidR="00DA5661" w:rsidRDefault="00A644B0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Viernes </w:t>
      </w:r>
      <w:r w:rsidR="007475DF">
        <w:rPr>
          <w:sz w:val="24"/>
          <w:szCs w:val="24"/>
        </w:rPr>
        <w:t>11</w:t>
      </w:r>
      <w:r w:rsidR="003A1AB2">
        <w:rPr>
          <w:sz w:val="24"/>
          <w:szCs w:val="24"/>
        </w:rPr>
        <w:t xml:space="preserve"> </w:t>
      </w:r>
      <w:r w:rsidR="00DA5661" w:rsidRPr="00967F76">
        <w:rPr>
          <w:sz w:val="24"/>
          <w:szCs w:val="24"/>
        </w:rPr>
        <w:t xml:space="preserve">de </w:t>
      </w:r>
      <w:r w:rsidR="00351885">
        <w:rPr>
          <w:sz w:val="24"/>
          <w:szCs w:val="24"/>
        </w:rPr>
        <w:t>Mayo</w:t>
      </w:r>
      <w:r w:rsidR="00DA5661" w:rsidRPr="00967F76">
        <w:rPr>
          <w:sz w:val="24"/>
          <w:szCs w:val="24"/>
        </w:rPr>
        <w:t xml:space="preserve"> de 2012</w:t>
      </w:r>
    </w:p>
    <w:p w:rsidR="00885BD7" w:rsidRPr="00885BD7" w:rsidRDefault="00885BD7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</w:p>
    <w:p w:rsidR="005173A0" w:rsidRDefault="00967F76" w:rsidP="0040616C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LOCALES / </w:t>
      </w:r>
      <w:r w:rsidR="00876FE6"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NACIONALES</w:t>
      </w:r>
    </w:p>
    <w:p w:rsidR="00A0184F" w:rsidRPr="00E30BCB" w:rsidRDefault="00A0184F" w:rsidP="00A0184F">
      <w:pPr>
        <w:spacing w:line="240" w:lineRule="atLeast"/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</w:pPr>
    </w:p>
    <w:p w:rsidR="005B2A90" w:rsidRPr="00E30BCB" w:rsidRDefault="005B2A90" w:rsidP="00A0184F">
      <w:pPr>
        <w:spacing w:line="240" w:lineRule="atLeast"/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</w:pPr>
    </w:p>
    <w:p w:rsidR="005B2A90" w:rsidRPr="005B2A90" w:rsidRDefault="005B2A90" w:rsidP="005B2A90">
      <w:pPr>
        <w:shd w:val="clear" w:color="auto" w:fill="FFFFFF"/>
        <w:spacing w:line="264" w:lineRule="atLeast"/>
        <w:outlineLvl w:val="0"/>
        <w:rPr>
          <w:rFonts w:ascii="Arial" w:eastAsia="Times New Roman" w:hAnsi="Arial" w:cs="Arial"/>
          <w:b/>
          <w:bCs/>
          <w:color w:val="17365D" w:themeColor="text2" w:themeShade="BF"/>
          <w:spacing w:val="-12"/>
          <w:kern w:val="36"/>
          <w:sz w:val="18"/>
          <w:szCs w:val="18"/>
          <w:lang w:eastAsia="es-AR"/>
        </w:rPr>
      </w:pPr>
      <w:r w:rsidRPr="005B2A90">
        <w:rPr>
          <w:rFonts w:ascii="Arial" w:eastAsia="Times New Roman" w:hAnsi="Arial" w:cs="Arial"/>
          <w:b/>
          <w:bCs/>
          <w:color w:val="17365D" w:themeColor="text2" w:themeShade="BF"/>
          <w:spacing w:val="-12"/>
          <w:kern w:val="36"/>
          <w:sz w:val="18"/>
          <w:szCs w:val="18"/>
          <w:lang w:eastAsia="es-AR"/>
        </w:rPr>
        <w:t>Fehgra: Los Empresarios Hoteleros y Gastronómicos del país se reúnen en Mendoza</w:t>
      </w:r>
    </w:p>
    <w:p w:rsidR="005B2A90" w:rsidRDefault="005B2A90" w:rsidP="00A0184F">
      <w:pPr>
        <w:spacing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p w:rsidR="005B2A90" w:rsidRPr="005B2A90" w:rsidRDefault="00E30BCB" w:rsidP="005B2A9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363636"/>
          <w:sz w:val="18"/>
          <w:szCs w:val="18"/>
          <w:shd w:val="clear" w:color="auto" w:fill="FFFFFF"/>
        </w:rPr>
      </w:pPr>
      <w:r w:rsidRPr="00E30BCB">
        <w:rPr>
          <w:rFonts w:ascii="Arial" w:hAnsi="Arial" w:cs="Arial"/>
          <w:bCs/>
          <w:sz w:val="18"/>
          <w:szCs w:val="18"/>
          <w:shd w:val="clear" w:color="auto" w:fill="FFFFFF"/>
        </w:rPr>
        <w:t>El</w:t>
      </w:r>
      <w:r w:rsidR="005B2A90" w:rsidRPr="00E30BC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195º Reunión de Consejo Directivo de la Federación Empresaria Hotelera Gastronómica de la República Argentina (FEHGRA), entidad presidida por Oscar Ghezzi, se realiza el 11 y 12 de mayo en la ciudad de Mendoza, convocando a dirigentes empresarios de todo el país. La Asociación  Empresaria Hotelero Gastronómica y Afines de Mendoza, presidida por Tito Sottano, es la Filial anfitriona. Más información en:</w:t>
      </w:r>
      <w:r w:rsidR="005B2A90" w:rsidRPr="00E30BCB">
        <w:t xml:space="preserve"> </w:t>
      </w:r>
      <w:hyperlink r:id="rId8" w:history="1">
        <w:r w:rsidR="005B2A90" w:rsidRPr="00DE2AA6">
          <w:rPr>
            <w:rStyle w:val="Hipervnculo"/>
            <w:rFonts w:ascii="Arial" w:hAnsi="Arial" w:cs="Arial"/>
            <w:sz w:val="18"/>
            <w:szCs w:val="18"/>
          </w:rPr>
          <w:t>http://hostnews.com.ar/articulo/index.php/news/2346/39/FEHGRA-Los-Empresarios-Hoteleros-y-Gastronomicos</w:t>
        </w:r>
      </w:hyperlink>
      <w:r w:rsidR="005B2A90">
        <w:rPr>
          <w:rFonts w:ascii="Arial" w:hAnsi="Arial" w:cs="Arial"/>
          <w:sz w:val="18"/>
          <w:szCs w:val="18"/>
        </w:rPr>
        <w:t xml:space="preserve"> </w:t>
      </w:r>
    </w:p>
    <w:p w:rsidR="005B2A90" w:rsidRPr="00A0184F" w:rsidRDefault="005B2A90" w:rsidP="00A0184F">
      <w:pPr>
        <w:spacing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516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0"/>
        <w:gridCol w:w="45"/>
      </w:tblGrid>
      <w:tr w:rsidR="0083579E" w:rsidTr="00E30BCB">
        <w:trPr>
          <w:trHeight w:val="56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BCB" w:rsidRDefault="00E30BCB" w:rsidP="007308A2">
            <w:pPr>
              <w:spacing w:line="240" w:lineRule="auto"/>
              <w:rPr>
                <w:rFonts w:ascii="Arial" w:hAnsi="Arial" w:cs="Arial"/>
                <w:b/>
                <w:bCs/>
                <w:color w:val="1B356D"/>
                <w:sz w:val="18"/>
                <w:szCs w:val="18"/>
              </w:rPr>
            </w:pPr>
          </w:p>
          <w:p w:rsidR="0083579E" w:rsidRPr="00E30BCB" w:rsidRDefault="0083579E" w:rsidP="007308A2">
            <w:pPr>
              <w:spacing w:line="240" w:lineRule="auto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30B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FEHGRA y Universidad Maimónides: Rubrica de Convenio para impulsar la Capacitación y la Investigación</w:t>
            </w:r>
          </w:p>
        </w:tc>
      </w:tr>
      <w:tr w:rsidR="0083579E" w:rsidTr="00E30BCB">
        <w:trPr>
          <w:trHeight w:val="112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79E" w:rsidRDefault="0083579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>
                  <wp:extent cx="1130799" cy="797696"/>
                  <wp:effectExtent l="19050" t="0" r="0" b="0"/>
                  <wp:docPr id="7" name="Imagen 4" descr="http://www.turismo530.com/fotos/Universidad%20Maimonides%208%20de%20mayo%20%202012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urismo530.com/fotos/Universidad%20Maimonides%208%20de%20mayo%20%202012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00" cy="79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E" w:rsidTr="00E30BCB">
        <w:trPr>
          <w:trHeight w:val="203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3" w:rsidRPr="00E30BCB" w:rsidRDefault="0083579E" w:rsidP="0083579E">
            <w:pPr>
              <w:spacing w:line="240" w:lineRule="auto"/>
              <w:rPr>
                <w:u w:val="single"/>
              </w:rPr>
            </w:pPr>
            <w:r w:rsidRPr="0083579E">
              <w:rPr>
                <w:rFonts w:ascii="Arial" w:hAnsi="Arial" w:cs="Arial"/>
                <w:sz w:val="18"/>
                <w:szCs w:val="18"/>
              </w:rPr>
              <w:t>Las autoridades de la Federación Empresaria Hotelera Gastronómica de la República Argentina (FEHGRA) y de la Universidad Maimónides firmaron hoy un Convenio Marco de Cooperación y Asistencia Técnica con el objetivo de desarrollar programas de cooperación y coordinación para la ejecución conjunta de investigación en áreas de mutuo interés: la capacitación, formación y perfeccionamiento de recursos humanos y el intercambio de información científica y técnica.</w:t>
            </w:r>
            <w:r>
              <w:rPr>
                <w:rFonts w:ascii="Arial" w:hAnsi="Arial" w:cs="Arial"/>
                <w:sz w:val="18"/>
                <w:szCs w:val="18"/>
              </w:rPr>
              <w:t xml:space="preserve"> Ver más en: </w:t>
            </w:r>
            <w:hyperlink r:id="rId10" w:history="1">
              <w:r w:rsidR="00971A03" w:rsidRPr="00DE2AA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 w:rsidR="00971A0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71A0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71A03">
              <w:rPr>
                <w:u w:val="single"/>
              </w:rPr>
              <w:t xml:space="preserve"> </w:t>
            </w:r>
          </w:p>
        </w:tc>
      </w:tr>
      <w:tr w:rsidR="00651557" w:rsidRPr="00651557" w:rsidTr="00E30BCB">
        <w:trPr>
          <w:gridAfter w:val="1"/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87148A" w:rsidRPr="0087148A" w:rsidRDefault="0087148A" w:rsidP="0087148A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</w:p>
        </w:tc>
      </w:tr>
      <w:tr w:rsidR="00651557" w:rsidRPr="00651557" w:rsidTr="00E30BCB">
        <w:trPr>
          <w:gridAfter w:val="1"/>
          <w:trHeight w:val="19"/>
          <w:tblCellSpacing w:w="15" w:type="dxa"/>
        </w:trPr>
        <w:tc>
          <w:tcPr>
            <w:tcW w:w="0" w:type="auto"/>
            <w:vAlign w:val="center"/>
            <w:hideMark/>
          </w:tcPr>
          <w:p w:rsidR="00651557" w:rsidRPr="00651557" w:rsidRDefault="00651557" w:rsidP="006515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</w:p>
        </w:tc>
      </w:tr>
      <w:tr w:rsidR="00651557" w:rsidRPr="00651557" w:rsidTr="00E30B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314B" w:rsidRPr="0030314B" w:rsidRDefault="0030314B" w:rsidP="006515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es-AR"/>
              </w:rPr>
            </w:pPr>
          </w:p>
        </w:tc>
      </w:tr>
    </w:tbl>
    <w:p w:rsidR="00030D41" w:rsidRDefault="00030D41" w:rsidP="00E30BCB">
      <w:pPr>
        <w:spacing w:line="240" w:lineRule="atLeast"/>
        <w:jc w:val="center"/>
        <w:rPr>
          <w:rFonts w:ascii="Arial" w:hAnsi="Arial" w:cs="Arial"/>
          <w:b/>
          <w:color w:val="95B3D7" w:themeColor="accent1" w:themeTint="99"/>
          <w:sz w:val="18"/>
          <w:szCs w:val="18"/>
        </w:rPr>
      </w:pPr>
      <w:r w:rsidRPr="0081437D">
        <w:rPr>
          <w:rFonts w:ascii="Arial" w:hAnsi="Arial" w:cs="Arial"/>
          <w:b/>
          <w:color w:val="95B3D7" w:themeColor="accent1" w:themeTint="99"/>
          <w:sz w:val="18"/>
          <w:szCs w:val="18"/>
        </w:rPr>
        <w:t>INTERNACIONALES</w:t>
      </w:r>
    </w:p>
    <w:p w:rsidR="00544AA1" w:rsidRPr="00EC46B8" w:rsidRDefault="00544AA1" w:rsidP="00544AA1">
      <w:pPr>
        <w:rPr>
          <w:rFonts w:ascii="Arial" w:hAnsi="Arial" w:cs="Arial"/>
          <w:b/>
          <w:color w:val="365F91" w:themeColor="accent1" w:themeShade="BF"/>
          <w:spacing w:val="-12"/>
          <w:sz w:val="18"/>
          <w:szCs w:val="18"/>
        </w:rPr>
      </w:pPr>
    </w:p>
    <w:p w:rsidR="007475DF" w:rsidRPr="007475DF" w:rsidRDefault="007475DF" w:rsidP="007475DF">
      <w:pPr>
        <w:shd w:val="clear" w:color="auto" w:fill="FFFFFF"/>
        <w:spacing w:line="264" w:lineRule="atLeast"/>
        <w:jc w:val="left"/>
        <w:outlineLvl w:val="0"/>
        <w:rPr>
          <w:rFonts w:ascii="Arial" w:eastAsia="Times New Roman" w:hAnsi="Arial" w:cs="Arial"/>
          <w:b/>
          <w:bCs/>
          <w:color w:val="365F91" w:themeColor="accent1" w:themeShade="BF"/>
          <w:spacing w:val="-12"/>
          <w:kern w:val="36"/>
          <w:sz w:val="18"/>
          <w:szCs w:val="18"/>
          <w:lang w:eastAsia="es-AR"/>
        </w:rPr>
      </w:pPr>
      <w:r w:rsidRPr="007475DF">
        <w:rPr>
          <w:rFonts w:ascii="Arial" w:eastAsia="Times New Roman" w:hAnsi="Arial" w:cs="Arial"/>
          <w:b/>
          <w:bCs/>
          <w:color w:val="365F91" w:themeColor="accent1" w:themeShade="BF"/>
          <w:spacing w:val="-12"/>
          <w:kern w:val="36"/>
          <w:sz w:val="18"/>
          <w:szCs w:val="18"/>
          <w:lang w:eastAsia="es-AR"/>
        </w:rPr>
        <w:t>National Geographic: Chachapoyas, Perú, un destino entre los 50 mejores del mundo</w:t>
      </w:r>
    </w:p>
    <w:p w:rsidR="00DA7744" w:rsidRDefault="007475DF" w:rsidP="007475DF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208621" cy="563271"/>
            <wp:effectExtent l="19050" t="0" r="0" b="0"/>
            <wp:docPr id="5" name="Imagen 1" descr="http://www.hostnews.com.ar/imagenes/perukuelap08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tnews.com.ar/imagenes/perukuelap080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11" cy="56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DF" w:rsidRDefault="007475DF" w:rsidP="007475DF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p w:rsidR="007475DF" w:rsidRDefault="007475DF" w:rsidP="007475DF">
      <w:pPr>
        <w:shd w:val="clear" w:color="auto" w:fill="FFFFFF"/>
        <w:spacing w:line="240" w:lineRule="auto"/>
        <w:rPr>
          <w:rFonts w:ascii="Arial" w:hAnsi="Arial" w:cs="Arial"/>
          <w:color w:val="363636"/>
          <w:sz w:val="18"/>
          <w:szCs w:val="18"/>
          <w:shd w:val="clear" w:color="auto" w:fill="FFFFFF"/>
        </w:rPr>
      </w:pPr>
      <w:r w:rsidRPr="007475DF">
        <w:rPr>
          <w:rFonts w:ascii="Arial" w:hAnsi="Arial" w:cs="Arial"/>
          <w:color w:val="363636"/>
          <w:sz w:val="18"/>
          <w:szCs w:val="18"/>
          <w:shd w:val="clear" w:color="auto" w:fill="FFFFFF"/>
        </w:rPr>
        <w:lastRenderedPageBreak/>
        <w:t>En esta ocasión la ciudad de Chachapoyas se ganó una posición en la lista, compitiendo con tours en los destinos más reconocidos en el mundo. La National Geographic Traveler llama a viajeros del mundo entero a explorar durante 5 días una alternativa al ícono turístico Machu Picchu</w:t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. Ver más en:</w:t>
      </w:r>
    </w:p>
    <w:p w:rsidR="007475DF" w:rsidRDefault="00366932" w:rsidP="007475DF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  <w:hyperlink r:id="rId12" w:history="1">
        <w:r w:rsidR="007475DF" w:rsidRPr="007475DF">
          <w:rPr>
            <w:rStyle w:val="Hipervnculo"/>
            <w:rFonts w:ascii="Arial" w:hAnsi="Arial" w:cs="Arial"/>
            <w:sz w:val="18"/>
            <w:szCs w:val="18"/>
          </w:rPr>
          <w:t>http://hostnews.com.ar/articulo/index.php/news/2380/39/National-Geographic-Chachapoyas-Peru</w:t>
        </w:r>
      </w:hyperlink>
      <w:r w:rsidR="007475DF" w:rsidRPr="007475DF">
        <w:rPr>
          <w:rFonts w:ascii="Arial" w:hAnsi="Arial" w:cs="Arial"/>
          <w:sz w:val="18"/>
          <w:szCs w:val="18"/>
        </w:rPr>
        <w:t xml:space="preserve"> </w:t>
      </w:r>
    </w:p>
    <w:p w:rsidR="00493478" w:rsidRDefault="00493478" w:rsidP="007475DF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</w:pPr>
            <w:r w:rsidRPr="00493478"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  <w:t>MSC Cruceros moderniza el club infantil para garantizar aún más diversión a bordo</w:t>
            </w:r>
          </w:p>
        </w:tc>
      </w:tr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>
                  <wp:extent cx="964401" cy="680314"/>
                  <wp:effectExtent l="19050" t="0" r="7149" b="0"/>
                  <wp:docPr id="9" name="Imagen 9" descr="http://www.turismo530.com/fotos/Msc%202%2021%20feb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urismo530.com/fotos/Msc%202%2021%20feb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6" cy="68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La compañía ofrece actividades para los más pequeños con paquetes programados con deportes, manualidades, teatro, Xbox, Wii y mucho más. </w:t>
            </w: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</w: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MSC Cruceros anuncia que los programas de los Clubs de niños han sido modernizados y han evolucionado para satisfacer a todos los grupos de diferentes edades, por lo que los niños y adolescentes tendrán ahora mucha más diversión a bordo de MSC Cruceros.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 Ver más en: </w:t>
            </w:r>
            <w:hyperlink r:id="rId14" w:history="1">
              <w:r w:rsidRPr="00DE2AA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93478" w:rsidRPr="00493478" w:rsidRDefault="00493478" w:rsidP="00493478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sectPr w:rsidR="00493478" w:rsidRPr="00493478" w:rsidSect="009563BA">
      <w:headerReference w:type="default" r:id="rId15"/>
      <w:footerReference w:type="default" r:id="rId16"/>
      <w:type w:val="continuous"/>
      <w:pgSz w:w="12240" w:h="15840"/>
      <w:pgMar w:top="567" w:right="1077" w:bottom="567" w:left="1077" w:header="170" w:footer="17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E9" w:rsidRDefault="00A966E9" w:rsidP="00DA6F97">
      <w:pPr>
        <w:spacing w:line="240" w:lineRule="auto"/>
      </w:pPr>
      <w:r>
        <w:separator/>
      </w:r>
    </w:p>
  </w:endnote>
  <w:endnote w:type="continuationSeparator" w:id="1">
    <w:p w:rsidR="00A966E9" w:rsidRDefault="00A966E9" w:rsidP="00D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DA6F97" w:rsidP="00DA6F97">
    <w:pPr>
      <w:rPr>
        <w:rFonts w:ascii="Arial" w:hAnsi="Arial" w:cs="Arial"/>
        <w:sz w:val="16"/>
        <w:szCs w:val="16"/>
      </w:rPr>
    </w:pPr>
    <w:r w:rsidRPr="00967F76">
      <w:rPr>
        <w:rFonts w:ascii="Arial" w:hAnsi="Arial" w:cs="Arial"/>
        <w:sz w:val="16"/>
        <w:szCs w:val="16"/>
      </w:rPr>
      <w:t xml:space="preserve">Alsina 35 - Piso 7 - (8000) Bahía Blanca – República Argentina – Tel.: (0291) 455-6586 – E-mail: </w:t>
    </w:r>
    <w:hyperlink r:id="rId1" w:history="1">
      <w:r w:rsidRPr="00967F76">
        <w:rPr>
          <w:rStyle w:val="Hipervnculo"/>
          <w:rFonts w:ascii="Arial" w:hAnsi="Arial" w:cs="Arial"/>
          <w:sz w:val="16"/>
          <w:szCs w:val="16"/>
        </w:rPr>
        <w:t>info@ahg.org.ar</w:t>
      </w:r>
    </w:hyperlink>
    <w:r w:rsidRPr="00967F76">
      <w:rPr>
        <w:rFonts w:ascii="Arial" w:hAnsi="Arial" w:cs="Arial"/>
        <w:sz w:val="16"/>
        <w:szCs w:val="16"/>
      </w:rPr>
      <w:t xml:space="preserve"> – </w:t>
    </w:r>
    <w:hyperlink r:id="rId2" w:history="1">
      <w:r w:rsidRPr="00967F76">
        <w:rPr>
          <w:rStyle w:val="Hipervnculo"/>
          <w:rFonts w:ascii="Arial" w:hAnsi="Arial" w:cs="Arial"/>
          <w:sz w:val="16"/>
          <w:szCs w:val="16"/>
        </w:rPr>
        <w:t>secretaria@ahg.org.ar</w:t>
      </w:r>
    </w:hyperlink>
    <w:r w:rsidRPr="00967F76">
      <w:rPr>
        <w:rFonts w:ascii="Arial" w:hAnsi="Arial" w:cs="Arial"/>
        <w:sz w:val="16"/>
        <w:szCs w:val="16"/>
      </w:rPr>
      <w:t xml:space="preserve"> </w:t>
    </w:r>
  </w:p>
  <w:p w:rsidR="00DA6F97" w:rsidRDefault="00DA6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E9" w:rsidRDefault="00A966E9" w:rsidP="00DA6F97">
      <w:pPr>
        <w:spacing w:line="240" w:lineRule="auto"/>
      </w:pPr>
      <w:r>
        <w:separator/>
      </w:r>
    </w:p>
  </w:footnote>
  <w:footnote w:type="continuationSeparator" w:id="1">
    <w:p w:rsidR="00A966E9" w:rsidRDefault="00A966E9" w:rsidP="00D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967F76" w:rsidP="00DA5661">
    <w:pPr>
      <w:pStyle w:val="Encabezado"/>
      <w:tabs>
        <w:tab w:val="clear" w:pos="4419"/>
        <w:tab w:val="clear" w:pos="8838"/>
        <w:tab w:val="left" w:pos="3168"/>
      </w:tabs>
      <w:jc w:val="left"/>
      <w:rPr>
        <w:sz w:val="24"/>
        <w:szCs w:val="24"/>
      </w:rPr>
    </w:pPr>
    <w:r>
      <w:rPr>
        <w:color w:val="548DD4" w:themeColor="text2" w:themeTint="99"/>
        <w:sz w:val="32"/>
        <w:szCs w:val="32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A6F97"/>
    <w:rsid w:val="00030D41"/>
    <w:rsid w:val="00042B85"/>
    <w:rsid w:val="000A1583"/>
    <w:rsid w:val="000B3CDC"/>
    <w:rsid w:val="000C6274"/>
    <w:rsid w:val="000E485D"/>
    <w:rsid w:val="000F475E"/>
    <w:rsid w:val="000F4920"/>
    <w:rsid w:val="000F7E27"/>
    <w:rsid w:val="0012372C"/>
    <w:rsid w:val="00125967"/>
    <w:rsid w:val="0018595A"/>
    <w:rsid w:val="001A5BD8"/>
    <w:rsid w:val="001E64BD"/>
    <w:rsid w:val="00214F00"/>
    <w:rsid w:val="00272028"/>
    <w:rsid w:val="002771BB"/>
    <w:rsid w:val="002829F9"/>
    <w:rsid w:val="002A3EA0"/>
    <w:rsid w:val="0030314B"/>
    <w:rsid w:val="003236EC"/>
    <w:rsid w:val="00351885"/>
    <w:rsid w:val="00366932"/>
    <w:rsid w:val="00371755"/>
    <w:rsid w:val="003A1AB2"/>
    <w:rsid w:val="00404B02"/>
    <w:rsid w:val="0040616C"/>
    <w:rsid w:val="004154DE"/>
    <w:rsid w:val="0042442C"/>
    <w:rsid w:val="00493478"/>
    <w:rsid w:val="004A0E1B"/>
    <w:rsid w:val="004A3E81"/>
    <w:rsid w:val="004A72A5"/>
    <w:rsid w:val="004F0A69"/>
    <w:rsid w:val="004F44F7"/>
    <w:rsid w:val="005173A0"/>
    <w:rsid w:val="00544663"/>
    <w:rsid w:val="00544AA1"/>
    <w:rsid w:val="00555641"/>
    <w:rsid w:val="005910D2"/>
    <w:rsid w:val="005B2A90"/>
    <w:rsid w:val="005C1DFC"/>
    <w:rsid w:val="005C66B0"/>
    <w:rsid w:val="005F1474"/>
    <w:rsid w:val="00603AFA"/>
    <w:rsid w:val="006047D2"/>
    <w:rsid w:val="0062139B"/>
    <w:rsid w:val="00636176"/>
    <w:rsid w:val="00651557"/>
    <w:rsid w:val="006A791B"/>
    <w:rsid w:val="006C5F4D"/>
    <w:rsid w:val="00716A51"/>
    <w:rsid w:val="007308A2"/>
    <w:rsid w:val="00736673"/>
    <w:rsid w:val="0074758B"/>
    <w:rsid w:val="007475DF"/>
    <w:rsid w:val="00752958"/>
    <w:rsid w:val="0077297A"/>
    <w:rsid w:val="00786276"/>
    <w:rsid w:val="00792545"/>
    <w:rsid w:val="007F42F0"/>
    <w:rsid w:val="007F5871"/>
    <w:rsid w:val="00812387"/>
    <w:rsid w:val="0081437D"/>
    <w:rsid w:val="00827628"/>
    <w:rsid w:val="0083579E"/>
    <w:rsid w:val="00843F72"/>
    <w:rsid w:val="00850780"/>
    <w:rsid w:val="0087148A"/>
    <w:rsid w:val="00876FE6"/>
    <w:rsid w:val="00882ABB"/>
    <w:rsid w:val="00885BD7"/>
    <w:rsid w:val="00896D22"/>
    <w:rsid w:val="008B029C"/>
    <w:rsid w:val="008C47B5"/>
    <w:rsid w:val="008D547E"/>
    <w:rsid w:val="008E5D11"/>
    <w:rsid w:val="008F0CAD"/>
    <w:rsid w:val="009167F5"/>
    <w:rsid w:val="009326E6"/>
    <w:rsid w:val="009475F2"/>
    <w:rsid w:val="009563BA"/>
    <w:rsid w:val="00967F76"/>
    <w:rsid w:val="00971A03"/>
    <w:rsid w:val="00977BCC"/>
    <w:rsid w:val="00980F9B"/>
    <w:rsid w:val="00987C05"/>
    <w:rsid w:val="009C5279"/>
    <w:rsid w:val="009C651D"/>
    <w:rsid w:val="009D045E"/>
    <w:rsid w:val="009E6036"/>
    <w:rsid w:val="00A0184F"/>
    <w:rsid w:val="00A379A3"/>
    <w:rsid w:val="00A57896"/>
    <w:rsid w:val="00A644B0"/>
    <w:rsid w:val="00A66405"/>
    <w:rsid w:val="00A726D3"/>
    <w:rsid w:val="00A966E9"/>
    <w:rsid w:val="00AA3F0F"/>
    <w:rsid w:val="00AA5E79"/>
    <w:rsid w:val="00AD34DF"/>
    <w:rsid w:val="00AF7481"/>
    <w:rsid w:val="00B23CFF"/>
    <w:rsid w:val="00B82055"/>
    <w:rsid w:val="00BA4315"/>
    <w:rsid w:val="00BB7C86"/>
    <w:rsid w:val="00BF5FA6"/>
    <w:rsid w:val="00C24DE0"/>
    <w:rsid w:val="00C34651"/>
    <w:rsid w:val="00C461C7"/>
    <w:rsid w:val="00C5239A"/>
    <w:rsid w:val="00C63751"/>
    <w:rsid w:val="00C841FE"/>
    <w:rsid w:val="00C925ED"/>
    <w:rsid w:val="00CA2633"/>
    <w:rsid w:val="00CE03BD"/>
    <w:rsid w:val="00CF28F0"/>
    <w:rsid w:val="00CF2F96"/>
    <w:rsid w:val="00CF3718"/>
    <w:rsid w:val="00CF74EC"/>
    <w:rsid w:val="00D17036"/>
    <w:rsid w:val="00D31506"/>
    <w:rsid w:val="00D71DB2"/>
    <w:rsid w:val="00D87A34"/>
    <w:rsid w:val="00DA02AB"/>
    <w:rsid w:val="00DA5661"/>
    <w:rsid w:val="00DA6F97"/>
    <w:rsid w:val="00DA7744"/>
    <w:rsid w:val="00E0402B"/>
    <w:rsid w:val="00E046F0"/>
    <w:rsid w:val="00E21D92"/>
    <w:rsid w:val="00E30BCB"/>
    <w:rsid w:val="00E512FF"/>
    <w:rsid w:val="00E54C47"/>
    <w:rsid w:val="00E557CD"/>
    <w:rsid w:val="00E854F2"/>
    <w:rsid w:val="00EA038D"/>
    <w:rsid w:val="00EC46B8"/>
    <w:rsid w:val="00EE0A59"/>
    <w:rsid w:val="00F111A3"/>
    <w:rsid w:val="00F6789B"/>
    <w:rsid w:val="00F7342A"/>
    <w:rsid w:val="00F73774"/>
    <w:rsid w:val="00F84BAE"/>
    <w:rsid w:val="00FB3821"/>
    <w:rsid w:val="00FB3DBC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DF"/>
  </w:style>
  <w:style w:type="paragraph" w:styleId="Ttulo1">
    <w:name w:val="heading 1"/>
    <w:basedOn w:val="Normal"/>
    <w:link w:val="Ttulo1Car"/>
    <w:uiPriority w:val="9"/>
    <w:qFormat/>
    <w:rsid w:val="00424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F97"/>
  </w:style>
  <w:style w:type="paragraph" w:styleId="Piedepgina">
    <w:name w:val="footer"/>
    <w:basedOn w:val="Normal"/>
    <w:link w:val="PiedepginaCar"/>
    <w:uiPriority w:val="99"/>
    <w:semiHidden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F97"/>
  </w:style>
  <w:style w:type="character" w:styleId="Hipervnculo">
    <w:name w:val="Hyperlink"/>
    <w:basedOn w:val="Fuentedeprrafopredeter"/>
    <w:uiPriority w:val="99"/>
    <w:unhideWhenUsed/>
    <w:rsid w:val="00DA6F9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42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2442C"/>
  </w:style>
  <w:style w:type="character" w:customStyle="1" w:styleId="locality">
    <w:name w:val="locality"/>
    <w:basedOn w:val="Fuentedeprrafopredeter"/>
    <w:rsid w:val="0042442C"/>
  </w:style>
  <w:style w:type="character" w:customStyle="1" w:styleId="date-display-single">
    <w:name w:val="date-display-single"/>
    <w:basedOn w:val="Fuentedeprrafopredeter"/>
    <w:rsid w:val="0042442C"/>
  </w:style>
  <w:style w:type="paragraph" w:styleId="NormalWeb">
    <w:name w:val="Normal (Web)"/>
    <w:basedOn w:val="Normal"/>
    <w:uiPriority w:val="99"/>
    <w:unhideWhenUsed/>
    <w:rsid w:val="00424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2442C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F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F1474"/>
    <w:rPr>
      <w:b/>
      <w:bCs/>
    </w:rPr>
  </w:style>
  <w:style w:type="character" w:customStyle="1" w:styleId="estilo36">
    <w:name w:val="estilo36"/>
    <w:basedOn w:val="Fuentedeprrafopredeter"/>
    <w:rsid w:val="005173A0"/>
  </w:style>
  <w:style w:type="paragraph" w:styleId="Prrafodelista">
    <w:name w:val="List Paragraph"/>
    <w:basedOn w:val="Normal"/>
    <w:uiPriority w:val="34"/>
    <w:qFormat/>
    <w:rsid w:val="004A0E1B"/>
    <w:pPr>
      <w:ind w:left="720"/>
      <w:contextualSpacing/>
    </w:pPr>
  </w:style>
  <w:style w:type="paragraph" w:styleId="Sinespaciado">
    <w:name w:val="No Spacing"/>
    <w:uiPriority w:val="1"/>
    <w:qFormat/>
    <w:rsid w:val="00736673"/>
    <w:pPr>
      <w:spacing w:line="240" w:lineRule="auto"/>
    </w:pPr>
  </w:style>
  <w:style w:type="character" w:customStyle="1" w:styleId="ata11y">
    <w:name w:val="at_a11y"/>
    <w:basedOn w:val="Fuentedeprrafopredeter"/>
    <w:rsid w:val="0030314B"/>
  </w:style>
  <w:style w:type="character" w:customStyle="1" w:styleId="destacado02">
    <w:name w:val="destacado_02"/>
    <w:basedOn w:val="Fuentedeprrafopredeter"/>
    <w:rsid w:val="0030314B"/>
  </w:style>
  <w:style w:type="character" w:customStyle="1" w:styleId="addthisseparator">
    <w:name w:val="addthis_separator"/>
    <w:basedOn w:val="Fuentedeprrafopredeter"/>
    <w:rsid w:val="0054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72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14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21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348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9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news.com.ar/articulo/index.php/news/2346/39/FEHGRA-Los-Empresarios-Hoteleros-y-Gastronomico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ostnews.com.ar/articulo/index.php/news/2380/39/National-Geographic-Chachapoyas-Pe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urismo530.com/noticia_ampliada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urismo530.com/noticia_ampliada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hg.org.ar" TargetMode="External"/><Relationship Id="rId1" Type="http://schemas.openxmlformats.org/officeDocument/2006/relationships/hyperlink" Target="mailto:info@ah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8D1-A809-40F3-8E0F-02DBA0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PCN</cp:lastModifiedBy>
  <cp:revision>4</cp:revision>
  <cp:lastPrinted>2012-04-27T12:47:00Z</cp:lastPrinted>
  <dcterms:created xsi:type="dcterms:W3CDTF">2012-05-11T12:09:00Z</dcterms:created>
  <dcterms:modified xsi:type="dcterms:W3CDTF">2012-05-11T16:36:00Z</dcterms:modified>
</cp:coreProperties>
</file>